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77" w:rsidRPr="00B71710" w:rsidRDefault="00B65477" w:rsidP="00B65477">
      <w:pPr>
        <w:spacing w:line="360" w:lineRule="exact"/>
        <w:rPr>
          <w:sz w:val="26"/>
          <w:lang w:val="vi-VN"/>
        </w:rPr>
      </w:pPr>
      <w:r>
        <w:rPr>
          <w:sz w:val="26"/>
          <w:lang w:val="vi-VN"/>
        </w:rPr>
        <w:t xml:space="preserve">UBND TỈNH BÌNH DƯƠNG  </w:t>
      </w:r>
      <w:r w:rsidRPr="00B71710">
        <w:rPr>
          <w:sz w:val="26"/>
          <w:lang w:val="af-ZA"/>
        </w:rPr>
        <w:t xml:space="preserve"> </w:t>
      </w:r>
      <w:r w:rsidRPr="00B71710">
        <w:rPr>
          <w:b/>
          <w:sz w:val="26"/>
          <w:lang w:val="vi-VN"/>
        </w:rPr>
        <w:t>CỘNG HÒA XÃ HỘI CHỦ NGHĨA VIỆT NAM</w:t>
      </w:r>
    </w:p>
    <w:p w:rsidR="00B65477" w:rsidRPr="00B71710" w:rsidRDefault="00B65477" w:rsidP="00B65477">
      <w:pPr>
        <w:adjustRightInd w:val="0"/>
        <w:snapToGrid w:val="0"/>
        <w:spacing w:line="360" w:lineRule="exact"/>
        <w:jc w:val="both"/>
        <w:rPr>
          <w:b/>
          <w:bCs/>
          <w:iCs/>
          <w:sz w:val="26"/>
          <w:u w:val="single"/>
          <w:lang w:val="vi-VN"/>
        </w:rPr>
      </w:pPr>
      <w:r w:rsidRPr="00B71710">
        <w:rPr>
          <w:b/>
          <w:bCs/>
          <w:sz w:val="26"/>
          <w:lang w:val="vi-VN"/>
        </w:rPr>
        <w:t xml:space="preserve">TRƯỜNG ĐH THỦ DẦU MỘT                    </w:t>
      </w:r>
      <w:r w:rsidRPr="00B71710">
        <w:rPr>
          <w:b/>
          <w:bCs/>
          <w:iCs/>
          <w:sz w:val="26"/>
          <w:u w:val="single"/>
          <w:lang w:val="vi-VN"/>
        </w:rPr>
        <w:t>Độc lập - Tự do - Hạnh phúc</w:t>
      </w:r>
    </w:p>
    <w:p w:rsidR="00B65477" w:rsidRPr="00B71710" w:rsidRDefault="00B65477" w:rsidP="00B65477">
      <w:pPr>
        <w:adjustRightInd w:val="0"/>
        <w:snapToGrid w:val="0"/>
        <w:spacing w:line="360" w:lineRule="exact"/>
        <w:jc w:val="both"/>
        <w:rPr>
          <w:b/>
          <w:sz w:val="26"/>
          <w:lang w:val="vi-VN"/>
        </w:rPr>
      </w:pPr>
      <w:r>
        <w:rPr>
          <w:noProof/>
          <w:sz w:val="26"/>
          <w:lang w:eastAsia="zh-CN"/>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38735</wp:posOffset>
                </wp:positionV>
                <wp:extent cx="1485900" cy="0"/>
                <wp:effectExtent l="13335" t="6350" r="571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05pt" to="2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L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"/>
            </w:pict>
          </mc:Fallback>
        </mc:AlternateContent>
      </w:r>
      <w:r w:rsidRPr="00B71710">
        <w:rPr>
          <w:sz w:val="26"/>
          <w:lang w:val="vi-VN"/>
        </w:rPr>
        <w:t xml:space="preserve">       </w:t>
      </w:r>
    </w:p>
    <w:p w:rsidR="00B65477" w:rsidRPr="00B71710" w:rsidRDefault="00B65477" w:rsidP="00B65477">
      <w:pPr>
        <w:adjustRightInd w:val="0"/>
        <w:snapToGrid w:val="0"/>
        <w:spacing w:line="360" w:lineRule="exact"/>
        <w:jc w:val="center"/>
        <w:rPr>
          <w:b/>
          <w:bCs/>
          <w:sz w:val="26"/>
          <w:lang w:val="vi-VN"/>
        </w:rPr>
      </w:pPr>
    </w:p>
    <w:p w:rsidR="00B65477" w:rsidRPr="00B71710" w:rsidRDefault="00B65477" w:rsidP="00B65477">
      <w:pPr>
        <w:adjustRightInd w:val="0"/>
        <w:snapToGrid w:val="0"/>
        <w:spacing w:line="360" w:lineRule="exact"/>
        <w:jc w:val="center"/>
        <w:rPr>
          <w:b/>
          <w:bCs/>
          <w:sz w:val="26"/>
          <w:lang w:val="vi-VN"/>
        </w:rPr>
      </w:pPr>
      <w:r w:rsidRPr="00B71710">
        <w:rPr>
          <w:b/>
          <w:bCs/>
          <w:sz w:val="26"/>
          <w:lang w:val="vi-VN"/>
        </w:rPr>
        <w:t xml:space="preserve">CHƯƠNG TRÌNH TRÌNH ĐỘ ĐẠI HỌC </w:t>
      </w:r>
    </w:p>
    <w:p w:rsidR="00B65477" w:rsidRPr="00B71710" w:rsidRDefault="00B65477" w:rsidP="00B65477">
      <w:pPr>
        <w:pBdr>
          <w:bottom w:val="single" w:sz="12" w:space="1" w:color="auto"/>
        </w:pBdr>
        <w:adjustRightInd w:val="0"/>
        <w:snapToGrid w:val="0"/>
        <w:spacing w:line="360" w:lineRule="exact"/>
        <w:jc w:val="center"/>
        <w:rPr>
          <w:b/>
          <w:bCs/>
          <w:sz w:val="26"/>
          <w:lang w:val="vi-VN"/>
        </w:rPr>
      </w:pPr>
      <w:r w:rsidRPr="00B71710">
        <w:rPr>
          <w:b/>
          <w:bCs/>
          <w:sz w:val="26"/>
          <w:lang w:val="vi-VN"/>
        </w:rPr>
        <w:t xml:space="preserve">NGÀNH ĐÀO TẠO: </w:t>
      </w:r>
      <w:r w:rsidR="00EC1C33" w:rsidRPr="006633DF">
        <w:rPr>
          <w:b/>
          <w:sz w:val="26"/>
          <w:lang w:val="it-IT"/>
        </w:rPr>
        <w:t>QUẢN LÝ GIÁO DỤC</w:t>
      </w:r>
    </w:p>
    <w:p w:rsidR="00B65477" w:rsidRPr="00B71710" w:rsidRDefault="00B65477" w:rsidP="00B65477">
      <w:pPr>
        <w:adjustRightInd w:val="0"/>
        <w:snapToGrid w:val="0"/>
        <w:spacing w:line="360" w:lineRule="exact"/>
        <w:jc w:val="center"/>
        <w:rPr>
          <w:b/>
          <w:bCs/>
          <w:sz w:val="26"/>
          <w:lang w:val="vi-VN"/>
        </w:rPr>
      </w:pPr>
      <w:bookmarkStart w:id="0" w:name="_GoBack"/>
      <w:bookmarkEnd w:id="0"/>
      <w:r w:rsidRPr="00B71710">
        <w:rPr>
          <w:b/>
          <w:bCs/>
          <w:sz w:val="26"/>
          <w:lang w:val="vi-VN"/>
        </w:rPr>
        <w:t>ĐỀ CƯƠNG CHI TIẾT HỌC PHẦN</w:t>
      </w:r>
    </w:p>
    <w:p w:rsidR="00B65477" w:rsidRPr="00B71710" w:rsidRDefault="00B65477" w:rsidP="00B65477">
      <w:pPr>
        <w:adjustRightInd w:val="0"/>
        <w:snapToGrid w:val="0"/>
        <w:spacing w:line="360" w:lineRule="exact"/>
        <w:jc w:val="center"/>
        <w:rPr>
          <w:b/>
          <w:bCs/>
          <w:sz w:val="26"/>
          <w:lang w:val="vi-VN"/>
        </w:rPr>
      </w:pPr>
    </w:p>
    <w:p w:rsidR="00B65477" w:rsidRPr="00B71710" w:rsidRDefault="00B65477" w:rsidP="00B65477">
      <w:pPr>
        <w:spacing w:line="360" w:lineRule="exact"/>
        <w:rPr>
          <w:b/>
          <w:bCs/>
          <w:sz w:val="26"/>
          <w:lang w:val="vi-VN"/>
        </w:rPr>
      </w:pPr>
      <w:r w:rsidRPr="00B71710">
        <w:rPr>
          <w:b/>
          <w:bCs/>
          <w:sz w:val="26"/>
          <w:lang w:val="vi-VN"/>
        </w:rPr>
        <w:t>I. THÔNG TIN VỀ GIẢNG VIÊN</w:t>
      </w:r>
    </w:p>
    <w:p w:rsidR="00B65477" w:rsidRPr="00B71710" w:rsidRDefault="00B65477" w:rsidP="00B65477">
      <w:pPr>
        <w:spacing w:line="360" w:lineRule="exact"/>
        <w:ind w:firstLine="720"/>
        <w:rPr>
          <w:b/>
          <w:sz w:val="26"/>
          <w:lang w:val="vi-VN"/>
        </w:rPr>
      </w:pPr>
      <w:r w:rsidRPr="00B71710">
        <w:rPr>
          <w:b/>
          <w:bCs/>
          <w:sz w:val="26"/>
          <w:lang w:val="vi-VN"/>
        </w:rPr>
        <w:t>Người soạn 1:</w:t>
      </w:r>
      <w:r w:rsidRPr="00B71710">
        <w:rPr>
          <w:b/>
          <w:sz w:val="26"/>
          <w:lang w:val="vi-VN"/>
        </w:rPr>
        <w:t xml:space="preserve"> Ths (NCS) Lương Thị Hồng Gấm</w:t>
      </w:r>
    </w:p>
    <w:p w:rsidR="00B65477" w:rsidRPr="00B71710" w:rsidRDefault="00B65477" w:rsidP="00B65477">
      <w:pPr>
        <w:spacing w:line="360" w:lineRule="exact"/>
        <w:ind w:firstLine="720"/>
        <w:rPr>
          <w:spacing w:val="-4"/>
          <w:sz w:val="26"/>
          <w:lang w:val="vi-VN"/>
        </w:rPr>
      </w:pPr>
      <w:r w:rsidRPr="00B71710">
        <w:rPr>
          <w:spacing w:val="-4"/>
          <w:sz w:val="26"/>
          <w:lang w:val="vi-VN"/>
        </w:rPr>
        <w:t>- Địa chỉ liên hệ: khoa KHGD</w:t>
      </w:r>
    </w:p>
    <w:p w:rsidR="00B65477" w:rsidRPr="00B71710" w:rsidRDefault="00B65477" w:rsidP="00B65477">
      <w:pPr>
        <w:spacing w:line="360" w:lineRule="exact"/>
        <w:ind w:firstLine="720"/>
        <w:rPr>
          <w:sz w:val="26"/>
        </w:rPr>
      </w:pPr>
      <w:r w:rsidRPr="00B71710">
        <w:rPr>
          <w:sz w:val="26"/>
          <w:lang w:val="vi-VN"/>
        </w:rPr>
        <w:t xml:space="preserve">- Điện thoại:    </w:t>
      </w:r>
      <w:r w:rsidRPr="00B71710">
        <w:rPr>
          <w:sz w:val="26"/>
        </w:rPr>
        <w:t>06503844227</w:t>
      </w:r>
      <w:r w:rsidRPr="00B71710">
        <w:rPr>
          <w:sz w:val="26"/>
          <w:lang w:val="vi-VN"/>
        </w:rPr>
        <w:t xml:space="preserve">            </w:t>
      </w:r>
    </w:p>
    <w:p w:rsidR="00B65477" w:rsidRPr="00B71710" w:rsidRDefault="00B65477" w:rsidP="00B65477">
      <w:pPr>
        <w:spacing w:line="360" w:lineRule="exact"/>
        <w:ind w:firstLine="720"/>
        <w:rPr>
          <w:sz w:val="26"/>
        </w:rPr>
      </w:pPr>
      <w:r w:rsidRPr="00B71710">
        <w:rPr>
          <w:sz w:val="26"/>
          <w:lang w:val="vi-VN"/>
        </w:rPr>
        <w:t xml:space="preserve">- Email: </w:t>
      </w:r>
      <w:r w:rsidRPr="00B71710">
        <w:rPr>
          <w:sz w:val="26"/>
        </w:rPr>
        <w:t>gamlth@tdmu.edu.vn</w:t>
      </w:r>
    </w:p>
    <w:p w:rsidR="00B65477" w:rsidRPr="00B71710" w:rsidRDefault="00B65477" w:rsidP="00B65477">
      <w:pPr>
        <w:spacing w:line="360" w:lineRule="exact"/>
        <w:ind w:firstLine="720"/>
        <w:rPr>
          <w:sz w:val="26"/>
        </w:rPr>
      </w:pPr>
      <w:r w:rsidRPr="00B71710">
        <w:rPr>
          <w:sz w:val="26"/>
          <w:lang w:val="vi-VN"/>
        </w:rPr>
        <w:t>- Các hướng nghiên cứu chính:</w:t>
      </w:r>
      <w:r w:rsidRPr="00B71710">
        <w:rPr>
          <w:sz w:val="26"/>
        </w:rPr>
        <w:t xml:space="preserve"> </w:t>
      </w:r>
      <w:proofErr w:type="spellStart"/>
      <w:r w:rsidRPr="00B71710">
        <w:rPr>
          <w:sz w:val="26"/>
        </w:rPr>
        <w:t>Giáo</w:t>
      </w:r>
      <w:proofErr w:type="spellEnd"/>
      <w:r w:rsidRPr="00B71710">
        <w:rPr>
          <w:sz w:val="26"/>
        </w:rPr>
        <w:t xml:space="preserve"> </w:t>
      </w:r>
      <w:proofErr w:type="spellStart"/>
      <w:r w:rsidRPr="00B71710">
        <w:rPr>
          <w:sz w:val="26"/>
        </w:rPr>
        <w:t>dục</w:t>
      </w:r>
      <w:proofErr w:type="spellEnd"/>
      <w:r w:rsidRPr="00B71710">
        <w:rPr>
          <w:sz w:val="26"/>
        </w:rPr>
        <w:t xml:space="preserve"> </w:t>
      </w:r>
      <w:proofErr w:type="spellStart"/>
      <w:r w:rsidRPr="00B71710">
        <w:rPr>
          <w:sz w:val="26"/>
        </w:rPr>
        <w:t>học</w:t>
      </w:r>
      <w:proofErr w:type="spellEnd"/>
      <w:r w:rsidRPr="00B71710">
        <w:rPr>
          <w:sz w:val="26"/>
        </w:rPr>
        <w:t xml:space="preserve"> </w:t>
      </w:r>
      <w:proofErr w:type="spellStart"/>
      <w:r w:rsidRPr="00B71710">
        <w:rPr>
          <w:sz w:val="26"/>
        </w:rPr>
        <w:t>đại</w:t>
      </w:r>
      <w:proofErr w:type="spellEnd"/>
      <w:r w:rsidRPr="00B71710">
        <w:rPr>
          <w:sz w:val="26"/>
        </w:rPr>
        <w:t xml:space="preserve"> </w:t>
      </w:r>
      <w:proofErr w:type="spellStart"/>
      <w:r w:rsidRPr="00B71710">
        <w:rPr>
          <w:sz w:val="26"/>
        </w:rPr>
        <w:t>cương</w:t>
      </w:r>
      <w:proofErr w:type="spellEnd"/>
      <w:r w:rsidRPr="00B71710">
        <w:rPr>
          <w:sz w:val="26"/>
        </w:rPr>
        <w:t xml:space="preserve">, </w:t>
      </w:r>
      <w:proofErr w:type="spellStart"/>
      <w:r w:rsidRPr="00B71710">
        <w:rPr>
          <w:sz w:val="26"/>
        </w:rPr>
        <w:t>Kỹ</w:t>
      </w:r>
      <w:proofErr w:type="spellEnd"/>
      <w:r w:rsidRPr="00B71710">
        <w:rPr>
          <w:sz w:val="26"/>
        </w:rPr>
        <w:t xml:space="preserve"> </w:t>
      </w:r>
      <w:proofErr w:type="spellStart"/>
      <w:r w:rsidRPr="00B71710">
        <w:rPr>
          <w:sz w:val="26"/>
        </w:rPr>
        <w:t>năng</w:t>
      </w:r>
      <w:proofErr w:type="spellEnd"/>
      <w:r w:rsidRPr="00B71710">
        <w:rPr>
          <w:sz w:val="26"/>
        </w:rPr>
        <w:t xml:space="preserve"> </w:t>
      </w:r>
      <w:proofErr w:type="spellStart"/>
      <w:r w:rsidRPr="00B71710">
        <w:rPr>
          <w:sz w:val="26"/>
        </w:rPr>
        <w:t>sống</w:t>
      </w:r>
      <w:proofErr w:type="spellEnd"/>
      <w:r w:rsidRPr="00B71710">
        <w:rPr>
          <w:sz w:val="26"/>
        </w:rPr>
        <w:t xml:space="preserve">, </w:t>
      </w:r>
      <w:proofErr w:type="spellStart"/>
      <w:r w:rsidRPr="00B71710">
        <w:rPr>
          <w:sz w:val="26"/>
        </w:rPr>
        <w:t>Phương</w:t>
      </w:r>
      <w:proofErr w:type="spellEnd"/>
      <w:r w:rsidRPr="00B71710">
        <w:rPr>
          <w:sz w:val="26"/>
        </w:rPr>
        <w:t xml:space="preserve"> </w:t>
      </w:r>
      <w:proofErr w:type="spellStart"/>
      <w:r w:rsidRPr="00B71710">
        <w:rPr>
          <w:sz w:val="26"/>
        </w:rPr>
        <w:t>pháp</w:t>
      </w:r>
      <w:proofErr w:type="spellEnd"/>
      <w:r w:rsidRPr="00B71710">
        <w:rPr>
          <w:sz w:val="26"/>
        </w:rPr>
        <w:t xml:space="preserve"> </w:t>
      </w:r>
      <w:proofErr w:type="spellStart"/>
      <w:r w:rsidRPr="00B71710">
        <w:rPr>
          <w:sz w:val="26"/>
        </w:rPr>
        <w:t>nghiên</w:t>
      </w:r>
      <w:proofErr w:type="spellEnd"/>
      <w:r w:rsidRPr="00B71710">
        <w:rPr>
          <w:sz w:val="26"/>
        </w:rPr>
        <w:t xml:space="preserve"> </w:t>
      </w:r>
      <w:proofErr w:type="spellStart"/>
      <w:r w:rsidRPr="00B71710">
        <w:rPr>
          <w:sz w:val="26"/>
        </w:rPr>
        <w:t>cứu</w:t>
      </w:r>
      <w:proofErr w:type="spellEnd"/>
      <w:r w:rsidRPr="00B71710">
        <w:rPr>
          <w:sz w:val="26"/>
        </w:rPr>
        <w:t xml:space="preserve"> </w:t>
      </w:r>
      <w:proofErr w:type="spellStart"/>
      <w:r w:rsidRPr="00B71710">
        <w:rPr>
          <w:sz w:val="26"/>
        </w:rPr>
        <w:t>khoa</w:t>
      </w:r>
      <w:proofErr w:type="spellEnd"/>
      <w:r w:rsidRPr="00B71710">
        <w:rPr>
          <w:sz w:val="26"/>
        </w:rPr>
        <w:t xml:space="preserve"> </w:t>
      </w:r>
      <w:proofErr w:type="spellStart"/>
      <w:r w:rsidRPr="00B71710">
        <w:rPr>
          <w:sz w:val="26"/>
        </w:rPr>
        <w:t>học</w:t>
      </w:r>
      <w:proofErr w:type="spellEnd"/>
    </w:p>
    <w:p w:rsidR="00B65477" w:rsidRPr="00B71710" w:rsidRDefault="00B65477" w:rsidP="00B65477">
      <w:pPr>
        <w:spacing w:line="360" w:lineRule="exact"/>
        <w:ind w:firstLine="720"/>
        <w:rPr>
          <w:b/>
          <w:sz w:val="26"/>
        </w:rPr>
      </w:pPr>
      <w:r w:rsidRPr="00B71710">
        <w:rPr>
          <w:b/>
          <w:bCs/>
          <w:sz w:val="26"/>
          <w:lang w:val="vi-VN"/>
        </w:rPr>
        <w:t xml:space="preserve">Người soạn </w:t>
      </w:r>
      <w:r w:rsidRPr="00B71710">
        <w:rPr>
          <w:b/>
          <w:bCs/>
          <w:sz w:val="26"/>
        </w:rPr>
        <w:t>2</w:t>
      </w:r>
      <w:r w:rsidRPr="00B71710">
        <w:rPr>
          <w:b/>
          <w:bCs/>
          <w:sz w:val="26"/>
          <w:lang w:val="vi-VN"/>
        </w:rPr>
        <w:t>:</w:t>
      </w:r>
      <w:r w:rsidRPr="00B71710">
        <w:rPr>
          <w:b/>
          <w:sz w:val="26"/>
          <w:lang w:val="vi-VN"/>
        </w:rPr>
        <w:t xml:space="preserve"> </w:t>
      </w:r>
      <w:r w:rsidRPr="00B71710">
        <w:rPr>
          <w:b/>
          <w:sz w:val="26"/>
        </w:rPr>
        <w:t xml:space="preserve">TS. </w:t>
      </w:r>
      <w:proofErr w:type="spellStart"/>
      <w:r w:rsidRPr="00B71710">
        <w:rPr>
          <w:b/>
          <w:sz w:val="26"/>
        </w:rPr>
        <w:t>Phan</w:t>
      </w:r>
      <w:proofErr w:type="spellEnd"/>
      <w:r w:rsidRPr="00B71710">
        <w:rPr>
          <w:b/>
          <w:sz w:val="26"/>
        </w:rPr>
        <w:t xml:space="preserve"> </w:t>
      </w:r>
      <w:proofErr w:type="spellStart"/>
      <w:r w:rsidRPr="00B71710">
        <w:rPr>
          <w:b/>
          <w:sz w:val="26"/>
        </w:rPr>
        <w:t>Quan</w:t>
      </w:r>
      <w:proofErr w:type="spellEnd"/>
      <w:r w:rsidRPr="00B71710">
        <w:rPr>
          <w:b/>
          <w:sz w:val="26"/>
        </w:rPr>
        <w:t xml:space="preserve"> </w:t>
      </w:r>
      <w:proofErr w:type="spellStart"/>
      <w:r w:rsidRPr="00B71710">
        <w:rPr>
          <w:b/>
          <w:sz w:val="26"/>
        </w:rPr>
        <w:t>Việt</w:t>
      </w:r>
      <w:proofErr w:type="spellEnd"/>
    </w:p>
    <w:p w:rsidR="00B65477" w:rsidRPr="00B71710" w:rsidRDefault="00B65477" w:rsidP="00B65477">
      <w:pPr>
        <w:spacing w:line="360" w:lineRule="exact"/>
        <w:ind w:firstLine="720"/>
        <w:rPr>
          <w:spacing w:val="-4"/>
          <w:sz w:val="26"/>
        </w:rPr>
      </w:pPr>
      <w:r w:rsidRPr="00B71710">
        <w:rPr>
          <w:spacing w:val="-4"/>
          <w:sz w:val="26"/>
          <w:lang w:val="vi-VN"/>
        </w:rPr>
        <w:t xml:space="preserve">- Địa chỉ liên hệ: khoa </w:t>
      </w:r>
      <w:proofErr w:type="spellStart"/>
      <w:r w:rsidRPr="00B71710">
        <w:rPr>
          <w:spacing w:val="-4"/>
          <w:sz w:val="26"/>
        </w:rPr>
        <w:t>Kinh</w:t>
      </w:r>
      <w:proofErr w:type="spellEnd"/>
      <w:r w:rsidRPr="00B71710">
        <w:rPr>
          <w:spacing w:val="-4"/>
          <w:sz w:val="26"/>
        </w:rPr>
        <w:t xml:space="preserve"> </w:t>
      </w:r>
      <w:proofErr w:type="spellStart"/>
      <w:r w:rsidRPr="00B71710">
        <w:rPr>
          <w:spacing w:val="-4"/>
          <w:sz w:val="26"/>
        </w:rPr>
        <w:t>tế</w:t>
      </w:r>
      <w:proofErr w:type="spellEnd"/>
    </w:p>
    <w:p w:rsidR="00B65477" w:rsidRPr="00B71710" w:rsidRDefault="00B65477" w:rsidP="00B65477">
      <w:pPr>
        <w:spacing w:line="360" w:lineRule="exact"/>
        <w:ind w:firstLine="720"/>
        <w:rPr>
          <w:sz w:val="26"/>
        </w:rPr>
      </w:pPr>
      <w:r w:rsidRPr="00B71710">
        <w:rPr>
          <w:sz w:val="26"/>
          <w:lang w:val="vi-VN"/>
        </w:rPr>
        <w:t xml:space="preserve">- Điện thoại:    </w:t>
      </w:r>
      <w:r w:rsidRPr="00B71710">
        <w:rPr>
          <w:sz w:val="26"/>
        </w:rPr>
        <w:t>06503844227</w:t>
      </w:r>
      <w:r w:rsidRPr="00B71710">
        <w:rPr>
          <w:sz w:val="26"/>
          <w:lang w:val="vi-VN"/>
        </w:rPr>
        <w:t xml:space="preserve">            </w:t>
      </w:r>
    </w:p>
    <w:p w:rsidR="00B65477" w:rsidRPr="00B71710" w:rsidRDefault="00B65477" w:rsidP="00B65477">
      <w:pPr>
        <w:spacing w:line="360" w:lineRule="exact"/>
        <w:ind w:firstLine="720"/>
        <w:rPr>
          <w:sz w:val="26"/>
        </w:rPr>
      </w:pPr>
      <w:r w:rsidRPr="00B71710">
        <w:rPr>
          <w:sz w:val="26"/>
          <w:lang w:val="vi-VN"/>
        </w:rPr>
        <w:t>- Email:</w:t>
      </w:r>
      <w:r w:rsidRPr="00B71710">
        <w:rPr>
          <w:sz w:val="26"/>
        </w:rPr>
        <w:t xml:space="preserve"> </w:t>
      </w:r>
      <w:proofErr w:type="spellStart"/>
      <w:r w:rsidRPr="00B71710">
        <w:rPr>
          <w:sz w:val="26"/>
        </w:rPr>
        <w:t>vietpq</w:t>
      </w:r>
      <w:proofErr w:type="spellEnd"/>
      <w:r w:rsidRPr="00B71710">
        <w:rPr>
          <w:sz w:val="26"/>
          <w:lang w:val="vi-VN"/>
        </w:rPr>
        <w:t xml:space="preserve"> </w:t>
      </w:r>
      <w:r w:rsidRPr="00B71710">
        <w:rPr>
          <w:sz w:val="26"/>
        </w:rPr>
        <w:t>@tdmu.edu.vn</w:t>
      </w:r>
    </w:p>
    <w:p w:rsidR="00B65477" w:rsidRPr="00B71710" w:rsidRDefault="00B65477" w:rsidP="00B65477">
      <w:pPr>
        <w:spacing w:line="360" w:lineRule="exact"/>
        <w:ind w:firstLine="720"/>
        <w:rPr>
          <w:sz w:val="26"/>
        </w:rPr>
      </w:pPr>
      <w:r w:rsidRPr="00B71710">
        <w:rPr>
          <w:sz w:val="26"/>
          <w:lang w:val="vi-VN"/>
        </w:rPr>
        <w:t>- Các hướng nghiên cứu chính:</w:t>
      </w:r>
      <w:r w:rsidRPr="00B71710">
        <w:rPr>
          <w:sz w:val="26"/>
        </w:rPr>
        <w:t xml:space="preserve"> </w:t>
      </w:r>
      <w:proofErr w:type="spellStart"/>
      <w:r w:rsidRPr="00B71710">
        <w:rPr>
          <w:sz w:val="26"/>
        </w:rPr>
        <w:t>Kỹ</w:t>
      </w:r>
      <w:proofErr w:type="spellEnd"/>
      <w:r w:rsidRPr="00B71710">
        <w:rPr>
          <w:sz w:val="26"/>
        </w:rPr>
        <w:t xml:space="preserve"> </w:t>
      </w:r>
      <w:proofErr w:type="spellStart"/>
      <w:r w:rsidRPr="00B71710">
        <w:rPr>
          <w:sz w:val="26"/>
        </w:rPr>
        <w:t>năng</w:t>
      </w:r>
      <w:proofErr w:type="spellEnd"/>
      <w:r w:rsidRPr="00B71710">
        <w:rPr>
          <w:sz w:val="26"/>
        </w:rPr>
        <w:t xml:space="preserve"> </w:t>
      </w:r>
      <w:proofErr w:type="spellStart"/>
      <w:r w:rsidRPr="00B71710">
        <w:rPr>
          <w:sz w:val="26"/>
        </w:rPr>
        <w:t>sống</w:t>
      </w:r>
      <w:proofErr w:type="spellEnd"/>
      <w:r w:rsidRPr="00B71710">
        <w:rPr>
          <w:sz w:val="26"/>
        </w:rPr>
        <w:t xml:space="preserve">, </w:t>
      </w:r>
      <w:proofErr w:type="spellStart"/>
      <w:r w:rsidRPr="00B71710">
        <w:rPr>
          <w:sz w:val="26"/>
        </w:rPr>
        <w:t>Kinh</w:t>
      </w:r>
      <w:proofErr w:type="spellEnd"/>
      <w:r w:rsidRPr="00B71710">
        <w:rPr>
          <w:sz w:val="26"/>
        </w:rPr>
        <w:t xml:space="preserve"> </w:t>
      </w:r>
      <w:proofErr w:type="spellStart"/>
      <w:r w:rsidRPr="00B71710">
        <w:rPr>
          <w:sz w:val="26"/>
        </w:rPr>
        <w:t>tế</w:t>
      </w:r>
      <w:proofErr w:type="spellEnd"/>
      <w:r w:rsidRPr="00B71710">
        <w:rPr>
          <w:sz w:val="26"/>
        </w:rPr>
        <w:t xml:space="preserve"> </w:t>
      </w:r>
      <w:proofErr w:type="spellStart"/>
      <w:r w:rsidRPr="00B71710">
        <w:rPr>
          <w:sz w:val="26"/>
        </w:rPr>
        <w:t>học</w:t>
      </w:r>
      <w:proofErr w:type="spellEnd"/>
    </w:p>
    <w:p w:rsidR="00B65477" w:rsidRPr="00B71710" w:rsidRDefault="00B65477" w:rsidP="00B65477">
      <w:pPr>
        <w:spacing w:line="360" w:lineRule="exact"/>
        <w:ind w:firstLine="720"/>
        <w:rPr>
          <w:sz w:val="26"/>
        </w:rPr>
      </w:pPr>
    </w:p>
    <w:p w:rsidR="00B65477" w:rsidRPr="00B71710" w:rsidRDefault="00B65477" w:rsidP="00B65477">
      <w:pPr>
        <w:spacing w:line="360" w:lineRule="exact"/>
        <w:rPr>
          <w:sz w:val="26"/>
          <w:lang w:val="vi-VN"/>
        </w:rPr>
      </w:pPr>
      <w:r w:rsidRPr="00B71710">
        <w:rPr>
          <w:b/>
          <w:bCs/>
          <w:sz w:val="26"/>
          <w:lang w:val="vi-VN"/>
        </w:rPr>
        <w:t>II. THÔNG TIN TỔNG QUÁT VỀ MÔN HỌC</w:t>
      </w:r>
      <w:r w:rsidRPr="00B71710">
        <w:rPr>
          <w:sz w:val="26"/>
          <w:lang w:val="vi-VN"/>
        </w:rPr>
        <w:t xml:space="preserve">                   </w:t>
      </w:r>
    </w:p>
    <w:p w:rsidR="00B65477" w:rsidRPr="00B71710" w:rsidRDefault="00B65477" w:rsidP="00B65477">
      <w:pPr>
        <w:spacing w:line="360" w:lineRule="exact"/>
        <w:jc w:val="both"/>
        <w:rPr>
          <w:b/>
          <w:sz w:val="26"/>
          <w:lang w:val="vi-VN"/>
        </w:rPr>
      </w:pPr>
      <w:r w:rsidRPr="00B71710">
        <w:rPr>
          <w:b/>
          <w:sz w:val="26"/>
          <w:lang w:val="vi-VN"/>
        </w:rPr>
        <w:t>1. Tên học phần:</w:t>
      </w:r>
      <w:r w:rsidRPr="00B71710">
        <w:rPr>
          <w:sz w:val="26"/>
          <w:lang w:val="vi-VN"/>
        </w:rPr>
        <w:t xml:space="preserve"> </w:t>
      </w:r>
      <w:r w:rsidRPr="00B71710">
        <w:rPr>
          <w:b/>
          <w:sz w:val="26"/>
          <w:lang w:val="vi-VN"/>
        </w:rPr>
        <w:t xml:space="preserve">GIÁO DỤC KỸ NĂNG SỐNG </w:t>
      </w:r>
    </w:p>
    <w:p w:rsidR="00B65477" w:rsidRPr="00B71710" w:rsidRDefault="00B65477" w:rsidP="00B65477">
      <w:pPr>
        <w:spacing w:line="360" w:lineRule="exact"/>
        <w:jc w:val="both"/>
        <w:rPr>
          <w:b/>
          <w:bCs/>
          <w:sz w:val="26"/>
          <w:lang w:val="vi-VN"/>
        </w:rPr>
      </w:pPr>
      <w:r w:rsidRPr="00B71710">
        <w:rPr>
          <w:b/>
          <w:bCs/>
          <w:sz w:val="26"/>
          <w:lang w:val="vi-VN"/>
        </w:rPr>
        <w:t xml:space="preserve">                               (</w:t>
      </w:r>
      <w:r w:rsidRPr="00B71710">
        <w:rPr>
          <w:b/>
          <w:bCs/>
          <w:sz w:val="26"/>
        </w:rPr>
        <w:t>Teaching living</w:t>
      </w:r>
      <w:r w:rsidRPr="00B71710">
        <w:rPr>
          <w:b/>
          <w:bCs/>
          <w:sz w:val="26"/>
          <w:lang w:val="vi-VN"/>
        </w:rPr>
        <w:t xml:space="preserve"> </w:t>
      </w:r>
      <w:r w:rsidRPr="00B71710">
        <w:rPr>
          <w:b/>
          <w:bCs/>
          <w:sz w:val="26"/>
        </w:rPr>
        <w:t>s</w:t>
      </w:r>
      <w:r w:rsidRPr="00B71710">
        <w:rPr>
          <w:b/>
          <w:bCs/>
          <w:sz w:val="26"/>
          <w:lang w:val="vi-VN"/>
        </w:rPr>
        <w:t>kills)</w:t>
      </w:r>
    </w:p>
    <w:p w:rsidR="00B65477" w:rsidRPr="00B71710" w:rsidRDefault="00B65477" w:rsidP="00B65477">
      <w:pPr>
        <w:spacing w:line="360" w:lineRule="exact"/>
        <w:jc w:val="both"/>
        <w:rPr>
          <w:sz w:val="26"/>
          <w:lang w:val="vi-VN"/>
        </w:rPr>
      </w:pPr>
      <w:r w:rsidRPr="00B71710">
        <w:rPr>
          <w:b/>
          <w:sz w:val="26"/>
          <w:lang w:val="vi-VN"/>
        </w:rPr>
        <w:t>2. Số tín chỉ:</w:t>
      </w:r>
      <w:r w:rsidRPr="00B71710">
        <w:rPr>
          <w:sz w:val="26"/>
          <w:lang w:val="vi-VN"/>
        </w:rPr>
        <w:t xml:space="preserve"> </w:t>
      </w:r>
      <w:r w:rsidRPr="00B71710">
        <w:rPr>
          <w:b/>
          <w:bCs/>
          <w:sz w:val="26"/>
          <w:lang w:val="vi-VN"/>
        </w:rPr>
        <w:t>0</w:t>
      </w:r>
      <w:r w:rsidRPr="00B71710">
        <w:rPr>
          <w:b/>
          <w:bCs/>
          <w:sz w:val="26"/>
        </w:rPr>
        <w:t>3</w:t>
      </w:r>
      <w:r w:rsidRPr="00B71710">
        <w:rPr>
          <w:b/>
          <w:bCs/>
          <w:sz w:val="26"/>
          <w:lang w:val="vi-VN"/>
        </w:rPr>
        <w:t xml:space="preserve"> </w:t>
      </w:r>
      <w:r w:rsidRPr="00B71710">
        <w:rPr>
          <w:bCs/>
          <w:sz w:val="26"/>
          <w:lang w:val="vi-VN"/>
        </w:rPr>
        <w:t>(</w:t>
      </w:r>
      <w:r w:rsidRPr="00B71710">
        <w:rPr>
          <w:bCs/>
          <w:sz w:val="26"/>
        </w:rPr>
        <w:t>2</w:t>
      </w:r>
      <w:r>
        <w:rPr>
          <w:bCs/>
          <w:sz w:val="26"/>
        </w:rPr>
        <w:t>,</w:t>
      </w:r>
      <w:r w:rsidRPr="00B71710">
        <w:rPr>
          <w:bCs/>
          <w:sz w:val="26"/>
          <w:lang w:val="vi-VN"/>
        </w:rPr>
        <w:t xml:space="preserve">1) </w:t>
      </w:r>
    </w:p>
    <w:p w:rsidR="00B65477" w:rsidRPr="00B71710" w:rsidRDefault="00B65477" w:rsidP="00B65477">
      <w:pPr>
        <w:spacing w:line="360" w:lineRule="exact"/>
        <w:jc w:val="both"/>
        <w:rPr>
          <w:b/>
          <w:sz w:val="26"/>
          <w:lang w:val="vi-VN"/>
        </w:rPr>
      </w:pPr>
      <w:r w:rsidRPr="00B71710">
        <w:rPr>
          <w:b/>
          <w:sz w:val="26"/>
          <w:lang w:val="vi-VN"/>
        </w:rPr>
        <w:t xml:space="preserve">3. Môn học tiên quyết: </w:t>
      </w:r>
      <w:r w:rsidRPr="00B71710">
        <w:rPr>
          <w:sz w:val="26"/>
          <w:lang w:val="vi-VN"/>
        </w:rPr>
        <w:t>Giáo dục học đại cương</w:t>
      </w:r>
    </w:p>
    <w:p w:rsidR="00B65477" w:rsidRPr="00B71710" w:rsidRDefault="00B65477" w:rsidP="00B65477">
      <w:pPr>
        <w:spacing w:line="360" w:lineRule="exact"/>
        <w:jc w:val="both"/>
        <w:rPr>
          <w:sz w:val="26"/>
          <w:lang w:val="vi-VN"/>
        </w:rPr>
      </w:pPr>
      <w:r w:rsidRPr="00B71710">
        <w:rPr>
          <w:b/>
          <w:sz w:val="26"/>
          <w:lang w:val="vi-VN"/>
        </w:rPr>
        <w:t xml:space="preserve">4. Bộ môn phụ trách giảng dạy: </w:t>
      </w:r>
      <w:r w:rsidRPr="00B71710">
        <w:rPr>
          <w:sz w:val="26"/>
          <w:lang w:val="vi-VN"/>
        </w:rPr>
        <w:t>Giáo dục học</w:t>
      </w:r>
    </w:p>
    <w:p w:rsidR="00B65477" w:rsidRPr="00B71710" w:rsidRDefault="00B65477" w:rsidP="00B65477">
      <w:pPr>
        <w:spacing w:line="360" w:lineRule="exact"/>
        <w:jc w:val="both"/>
        <w:rPr>
          <w:sz w:val="26"/>
          <w:lang w:val="af-ZA"/>
        </w:rPr>
      </w:pPr>
      <w:r w:rsidRPr="00B71710">
        <w:rPr>
          <w:b/>
          <w:sz w:val="26"/>
          <w:lang w:val="af-ZA"/>
        </w:rPr>
        <w:t>5. Mô tả học phần</w:t>
      </w:r>
    </w:p>
    <w:p w:rsidR="00B65477" w:rsidRPr="00B71710" w:rsidRDefault="00B65477" w:rsidP="00B65477">
      <w:pPr>
        <w:spacing w:line="360" w:lineRule="exact"/>
        <w:jc w:val="both"/>
        <w:rPr>
          <w:sz w:val="26"/>
          <w:lang w:val="af-ZA"/>
        </w:rPr>
      </w:pPr>
      <w:r w:rsidRPr="00B71710">
        <w:rPr>
          <w:sz w:val="26"/>
          <w:lang w:val="af-ZA"/>
        </w:rPr>
        <w:tab/>
        <w:t>Học phần cung cấp cho người học những lí luận cơ bản nhất về kỹ năng sống và tiếp cận kỹ năng sống. Trang bị những nội dung giáo dục kỹ năng sống cụ thể cho học sinh thông qua việc tổ chức các chủ để để hình thành những kỹ năng sống cốt lõi. Học phần còn cung cấp cho người học những kỹ năng tổ chức các chủ đề giáo dục kỹ năng sống để xây dựng hoặc thay đổi hành vi cho học sinh của mình. Đây là hành trang quan trọng cho những giáo viên trong tương lai.</w:t>
      </w:r>
    </w:p>
    <w:p w:rsidR="00B65477" w:rsidRPr="00B71710" w:rsidRDefault="00B65477" w:rsidP="00B65477">
      <w:pPr>
        <w:spacing w:line="360" w:lineRule="exact"/>
        <w:jc w:val="both"/>
        <w:rPr>
          <w:b/>
          <w:sz w:val="26"/>
          <w:lang w:val="af-ZA"/>
        </w:rPr>
      </w:pPr>
      <w:r w:rsidRPr="00B71710">
        <w:rPr>
          <w:b/>
          <w:sz w:val="26"/>
          <w:lang w:val="af-ZA"/>
        </w:rPr>
        <w:t>6. Mục tiêu của học phần</w:t>
      </w:r>
    </w:p>
    <w:p w:rsidR="00B65477" w:rsidRPr="00B71710" w:rsidRDefault="00B65477" w:rsidP="00B65477">
      <w:pPr>
        <w:spacing w:line="360" w:lineRule="exact"/>
        <w:jc w:val="both"/>
        <w:rPr>
          <w:b/>
          <w:i/>
          <w:sz w:val="26"/>
          <w:lang w:val="af-ZA"/>
        </w:rPr>
      </w:pPr>
      <w:r w:rsidRPr="00B71710">
        <w:rPr>
          <w:b/>
          <w:sz w:val="26"/>
          <w:lang w:val="af-ZA"/>
        </w:rPr>
        <w:lastRenderedPageBreak/>
        <w:t xml:space="preserve">- </w:t>
      </w:r>
      <w:r w:rsidRPr="00B71710">
        <w:rPr>
          <w:b/>
          <w:i/>
          <w:sz w:val="26"/>
          <w:lang w:val="af-ZA"/>
        </w:rPr>
        <w:t>Kiến thức:</w:t>
      </w:r>
    </w:p>
    <w:p w:rsidR="00B65477" w:rsidRPr="00B71710" w:rsidRDefault="00B65477" w:rsidP="00B65477">
      <w:pPr>
        <w:spacing w:line="360" w:lineRule="exact"/>
        <w:jc w:val="both"/>
        <w:rPr>
          <w:sz w:val="26"/>
          <w:lang w:val="af-ZA"/>
        </w:rPr>
      </w:pPr>
      <w:r w:rsidRPr="00B71710">
        <w:rPr>
          <w:sz w:val="26"/>
          <w:lang w:val="af-ZA"/>
        </w:rPr>
        <w:tab/>
        <w:t>Học xong học phần này, sinh viên nắm vững các kiến thức cơ bản về kỹ năng sống và giáo dục kỹ năng sống.</w:t>
      </w:r>
    </w:p>
    <w:p w:rsidR="00B65477" w:rsidRPr="00B71710" w:rsidRDefault="00B65477" w:rsidP="00B65477">
      <w:pPr>
        <w:spacing w:line="360" w:lineRule="exact"/>
        <w:jc w:val="both"/>
        <w:rPr>
          <w:b/>
          <w:bCs/>
          <w:i/>
          <w:sz w:val="26"/>
          <w:lang w:val="af-ZA"/>
        </w:rPr>
      </w:pPr>
      <w:r w:rsidRPr="00B71710">
        <w:rPr>
          <w:b/>
          <w:bCs/>
          <w:sz w:val="26"/>
          <w:lang w:val="af-ZA"/>
        </w:rPr>
        <w:t xml:space="preserve">- </w:t>
      </w:r>
      <w:r w:rsidRPr="00B71710">
        <w:rPr>
          <w:b/>
          <w:bCs/>
          <w:i/>
          <w:sz w:val="26"/>
          <w:lang w:val="af-ZA"/>
        </w:rPr>
        <w:t>Kỹ năng:</w:t>
      </w:r>
    </w:p>
    <w:p w:rsidR="00B65477" w:rsidRPr="00B71710" w:rsidRDefault="00B65477" w:rsidP="00B65477">
      <w:pPr>
        <w:spacing w:line="360" w:lineRule="exact"/>
        <w:jc w:val="both"/>
        <w:rPr>
          <w:sz w:val="26"/>
          <w:lang w:val="af-ZA"/>
        </w:rPr>
      </w:pPr>
      <w:r w:rsidRPr="00B71710">
        <w:rPr>
          <w:sz w:val="26"/>
          <w:lang w:val="af-ZA"/>
        </w:rPr>
        <w:tab/>
        <w:t>Sinh viên có được những kỹ năng sống cơ bản nhất là trong việc ứng phó và đương đầu được với những khó khăn, thử thách nảy sinh trong cuộc sống xã hội hiện đại.</w:t>
      </w:r>
    </w:p>
    <w:p w:rsidR="00B65477" w:rsidRPr="00B71710" w:rsidRDefault="00B65477" w:rsidP="00B65477">
      <w:pPr>
        <w:spacing w:line="360" w:lineRule="exact"/>
        <w:jc w:val="both"/>
        <w:rPr>
          <w:b/>
          <w:bCs/>
          <w:i/>
          <w:sz w:val="26"/>
          <w:lang w:val="af-ZA"/>
        </w:rPr>
      </w:pPr>
      <w:r w:rsidRPr="00B71710">
        <w:rPr>
          <w:b/>
          <w:bCs/>
          <w:sz w:val="26"/>
          <w:lang w:val="af-ZA"/>
        </w:rPr>
        <w:t xml:space="preserve">- </w:t>
      </w:r>
      <w:r w:rsidRPr="00B71710">
        <w:rPr>
          <w:b/>
          <w:bCs/>
          <w:i/>
          <w:sz w:val="26"/>
          <w:lang w:val="af-ZA"/>
        </w:rPr>
        <w:t>Thái độ:</w:t>
      </w:r>
    </w:p>
    <w:p w:rsidR="00B65477" w:rsidRPr="00B71710" w:rsidRDefault="00B65477" w:rsidP="00B65477">
      <w:pPr>
        <w:spacing w:line="360" w:lineRule="exact"/>
        <w:jc w:val="both"/>
        <w:rPr>
          <w:sz w:val="26"/>
          <w:lang w:val="af-ZA"/>
        </w:rPr>
      </w:pPr>
      <w:r w:rsidRPr="00B71710">
        <w:rPr>
          <w:i/>
          <w:sz w:val="26"/>
          <w:lang w:val="af-ZA"/>
        </w:rPr>
        <w:tab/>
      </w:r>
      <w:r w:rsidRPr="00B71710">
        <w:rPr>
          <w:sz w:val="26"/>
          <w:lang w:val="af-ZA"/>
        </w:rPr>
        <w:t>Có thái độ hứng thú, tích cực học tập học phần, thực hành, thảo luận và ứng dụng những điều đã học vào cuộc sống và trong công việc.</w:t>
      </w:r>
    </w:p>
    <w:p w:rsidR="00B65477" w:rsidRPr="00B71710" w:rsidRDefault="00B65477" w:rsidP="00B65477">
      <w:pPr>
        <w:spacing w:line="360" w:lineRule="exact"/>
        <w:rPr>
          <w:b/>
          <w:bCs/>
          <w:sz w:val="26"/>
          <w:lang w:val="af-ZA"/>
        </w:rPr>
      </w:pPr>
      <w:r w:rsidRPr="00B71710">
        <w:rPr>
          <w:b/>
          <w:bCs/>
          <w:sz w:val="26"/>
          <w:lang w:val="af-ZA"/>
        </w:rPr>
        <w:t>7. Nội dung học phần:</w:t>
      </w:r>
    </w:p>
    <w:p w:rsidR="00B65477" w:rsidRPr="00B71710" w:rsidRDefault="00B65477" w:rsidP="00B65477">
      <w:pPr>
        <w:spacing w:line="360" w:lineRule="exact"/>
        <w:jc w:val="both"/>
        <w:rPr>
          <w:b/>
          <w:sz w:val="26"/>
          <w:lang w:val="af-ZA"/>
        </w:rPr>
      </w:pPr>
      <w:r w:rsidRPr="00B71710">
        <w:rPr>
          <w:b/>
          <w:sz w:val="26"/>
          <w:lang w:val="af-ZA"/>
        </w:rPr>
        <w:t>Chương 1. Những vấn đề chung về kĩ năng sống và giáo dục kĩ năng sống</w:t>
      </w:r>
    </w:p>
    <w:p w:rsidR="00B65477" w:rsidRPr="00B71710" w:rsidRDefault="00B65477" w:rsidP="00B65477">
      <w:pPr>
        <w:spacing w:line="360" w:lineRule="exact"/>
        <w:jc w:val="center"/>
        <w:rPr>
          <w:i/>
          <w:sz w:val="26"/>
          <w:lang w:val="af-ZA"/>
        </w:rPr>
      </w:pPr>
      <w:r w:rsidRPr="00B71710">
        <w:rPr>
          <w:i/>
          <w:sz w:val="26"/>
          <w:lang w:val="af-ZA"/>
        </w:rPr>
        <w:t>(Lý thuyết: 10 tiết;</w:t>
      </w:r>
      <w:r>
        <w:rPr>
          <w:i/>
          <w:sz w:val="26"/>
          <w:lang w:val="af-ZA"/>
        </w:rPr>
        <w:t xml:space="preserve"> thực hành 0 tiết </w:t>
      </w:r>
      <w:r w:rsidRPr="00B71710">
        <w:rPr>
          <w:i/>
          <w:sz w:val="26"/>
          <w:lang w:val="af-ZA"/>
        </w:rPr>
        <w:t>)</w:t>
      </w:r>
    </w:p>
    <w:p w:rsidR="00B65477" w:rsidRPr="00B71710" w:rsidRDefault="00B65477" w:rsidP="00B65477">
      <w:pPr>
        <w:spacing w:line="360" w:lineRule="exact"/>
        <w:jc w:val="both"/>
        <w:rPr>
          <w:b/>
          <w:sz w:val="26"/>
          <w:lang w:val="af-ZA"/>
        </w:rPr>
      </w:pPr>
      <w:r w:rsidRPr="00B71710">
        <w:rPr>
          <w:sz w:val="26"/>
          <w:lang w:val="af-ZA"/>
        </w:rPr>
        <w:tab/>
      </w:r>
      <w:r w:rsidRPr="00B71710">
        <w:rPr>
          <w:b/>
          <w:sz w:val="26"/>
          <w:lang w:val="af-ZA"/>
        </w:rPr>
        <w:t>1.1. Kĩ năng sống</w:t>
      </w:r>
    </w:p>
    <w:p w:rsidR="00B65477" w:rsidRPr="00B71710" w:rsidRDefault="00B65477" w:rsidP="00B65477">
      <w:pPr>
        <w:numPr>
          <w:ilvl w:val="2"/>
          <w:numId w:val="15"/>
        </w:numPr>
        <w:spacing w:line="360" w:lineRule="exact"/>
        <w:jc w:val="both"/>
        <w:rPr>
          <w:sz w:val="26"/>
          <w:lang w:val="af-ZA"/>
        </w:rPr>
      </w:pPr>
      <w:r w:rsidRPr="00B71710">
        <w:rPr>
          <w:sz w:val="26"/>
          <w:lang w:val="af-ZA"/>
        </w:rPr>
        <w:t>Kĩ năng sống là gì?</w:t>
      </w:r>
    </w:p>
    <w:p w:rsidR="00B65477" w:rsidRPr="00B71710" w:rsidRDefault="00B65477" w:rsidP="00B65477">
      <w:pPr>
        <w:numPr>
          <w:ilvl w:val="2"/>
          <w:numId w:val="15"/>
        </w:numPr>
        <w:spacing w:line="360" w:lineRule="exact"/>
        <w:jc w:val="both"/>
        <w:rPr>
          <w:sz w:val="26"/>
          <w:lang w:val="af-ZA"/>
        </w:rPr>
      </w:pPr>
      <w:r w:rsidRPr="00B71710">
        <w:rPr>
          <w:sz w:val="26"/>
          <w:lang w:val="af-ZA"/>
        </w:rPr>
        <w:t>Các cách phân loại kĩ năng sống</w:t>
      </w:r>
    </w:p>
    <w:p w:rsidR="00B65477" w:rsidRPr="00B71710" w:rsidRDefault="00B65477" w:rsidP="00B65477">
      <w:pPr>
        <w:numPr>
          <w:ilvl w:val="2"/>
          <w:numId w:val="15"/>
        </w:numPr>
        <w:spacing w:line="360" w:lineRule="exact"/>
        <w:jc w:val="both"/>
        <w:rPr>
          <w:sz w:val="26"/>
          <w:lang w:val="af-ZA"/>
        </w:rPr>
      </w:pPr>
      <w:r w:rsidRPr="00B71710">
        <w:rPr>
          <w:sz w:val="26"/>
          <w:lang w:val="af-ZA"/>
        </w:rPr>
        <w:t>ý nghĩa của kĩ năng sống</w:t>
      </w:r>
    </w:p>
    <w:p w:rsidR="00B65477" w:rsidRPr="00B71710" w:rsidRDefault="00B65477" w:rsidP="00B65477">
      <w:pPr>
        <w:spacing w:line="360" w:lineRule="exact"/>
        <w:ind w:left="720"/>
        <w:jc w:val="both"/>
        <w:rPr>
          <w:b/>
          <w:sz w:val="26"/>
          <w:lang w:val="af-ZA"/>
        </w:rPr>
      </w:pPr>
      <w:r w:rsidRPr="00B71710">
        <w:rPr>
          <w:b/>
          <w:sz w:val="26"/>
          <w:lang w:val="af-ZA"/>
        </w:rPr>
        <w:t>1.2. Giáo dục kĩ năng sống</w:t>
      </w:r>
    </w:p>
    <w:p w:rsidR="00B65477" w:rsidRPr="00B71710" w:rsidRDefault="00B65477" w:rsidP="00B65477">
      <w:pPr>
        <w:spacing w:line="360" w:lineRule="exact"/>
        <w:ind w:left="1440"/>
        <w:jc w:val="both"/>
        <w:rPr>
          <w:sz w:val="26"/>
          <w:lang w:val="af-ZA"/>
        </w:rPr>
      </w:pPr>
      <w:r w:rsidRPr="00B71710">
        <w:rPr>
          <w:sz w:val="26"/>
          <w:lang w:val="af-ZA"/>
        </w:rPr>
        <w:t>1.2.1. Sự cần thiết phải giáo dục kĩ năng sống</w:t>
      </w:r>
    </w:p>
    <w:p w:rsidR="00B65477" w:rsidRPr="00B71710" w:rsidRDefault="00B65477" w:rsidP="00B65477">
      <w:pPr>
        <w:spacing w:line="360" w:lineRule="exact"/>
        <w:ind w:left="1440"/>
        <w:jc w:val="both"/>
        <w:rPr>
          <w:sz w:val="26"/>
          <w:lang w:val="af-ZA"/>
        </w:rPr>
      </w:pPr>
      <w:r w:rsidRPr="00B71710">
        <w:rPr>
          <w:sz w:val="26"/>
          <w:lang w:val="af-ZA"/>
        </w:rPr>
        <w:t>1.2.2. Những nguyên tắc đưa kĩ năng sống vào thực tiễn giáo dục</w:t>
      </w:r>
    </w:p>
    <w:p w:rsidR="00B65477" w:rsidRPr="00B71710" w:rsidRDefault="00B65477" w:rsidP="00B65477">
      <w:pPr>
        <w:spacing w:line="360" w:lineRule="exact"/>
        <w:ind w:left="1440"/>
        <w:jc w:val="both"/>
        <w:rPr>
          <w:sz w:val="26"/>
          <w:lang w:val="af-ZA"/>
        </w:rPr>
      </w:pPr>
      <w:r w:rsidRPr="00B71710">
        <w:rPr>
          <w:sz w:val="26"/>
          <w:lang w:val="af-ZA"/>
        </w:rPr>
        <w:t>1.2.3. Giáo dục kĩ năng sống và tiếp cận kĩ năng sống</w:t>
      </w:r>
    </w:p>
    <w:p w:rsidR="00B65477" w:rsidRPr="00B71710" w:rsidRDefault="00B65477" w:rsidP="00B65477">
      <w:pPr>
        <w:spacing w:line="360" w:lineRule="exact"/>
        <w:jc w:val="both"/>
        <w:rPr>
          <w:b/>
          <w:sz w:val="26"/>
          <w:lang w:val="af-ZA"/>
        </w:rPr>
      </w:pPr>
      <w:r w:rsidRPr="00B71710">
        <w:rPr>
          <w:sz w:val="26"/>
          <w:lang w:val="af-ZA"/>
        </w:rPr>
        <w:tab/>
      </w:r>
      <w:r w:rsidRPr="00B71710">
        <w:rPr>
          <w:b/>
          <w:sz w:val="26"/>
          <w:lang w:val="af-ZA"/>
        </w:rPr>
        <w:t>1.3. Cơ sở pháp lí của giáo dục kĩ năng sống ở Việt Nam</w:t>
      </w:r>
    </w:p>
    <w:p w:rsidR="00B65477" w:rsidRPr="00B71710" w:rsidRDefault="00B65477" w:rsidP="00B65477">
      <w:pPr>
        <w:spacing w:line="360" w:lineRule="exact"/>
        <w:jc w:val="both"/>
        <w:rPr>
          <w:sz w:val="26"/>
          <w:lang w:val="af-ZA"/>
        </w:rPr>
      </w:pPr>
      <w:r w:rsidRPr="00B71710">
        <w:rPr>
          <w:sz w:val="26"/>
          <w:lang w:val="af-ZA"/>
        </w:rPr>
        <w:tab/>
      </w:r>
      <w:r w:rsidRPr="00B71710">
        <w:rPr>
          <w:sz w:val="26"/>
          <w:lang w:val="af-ZA"/>
        </w:rPr>
        <w:tab/>
        <w:t>1.3.1. Quá trình nhận thức và giáo dục kĩ năng sống ở Việt Nam</w:t>
      </w:r>
    </w:p>
    <w:p w:rsidR="00B65477" w:rsidRPr="00B71710" w:rsidRDefault="00B65477" w:rsidP="00B65477">
      <w:pPr>
        <w:spacing w:line="360" w:lineRule="exact"/>
        <w:jc w:val="both"/>
        <w:rPr>
          <w:sz w:val="26"/>
          <w:lang w:val="af-ZA"/>
        </w:rPr>
      </w:pPr>
      <w:r w:rsidRPr="00B71710">
        <w:rPr>
          <w:sz w:val="26"/>
          <w:lang w:val="af-ZA"/>
        </w:rPr>
        <w:tab/>
      </w:r>
      <w:r w:rsidRPr="00B71710">
        <w:rPr>
          <w:sz w:val="26"/>
          <w:lang w:val="af-ZA"/>
        </w:rPr>
        <w:tab/>
        <w:t>1.3.2. Cơ sở pháp lí của giáo dục kĩ năng sống ở Việt Nam</w:t>
      </w:r>
    </w:p>
    <w:p w:rsidR="00B65477" w:rsidRPr="00B71710" w:rsidRDefault="00B65477" w:rsidP="00B65477">
      <w:pPr>
        <w:spacing w:line="360" w:lineRule="exact"/>
        <w:jc w:val="both"/>
        <w:rPr>
          <w:b/>
          <w:sz w:val="26"/>
          <w:lang w:val="af-ZA"/>
        </w:rPr>
      </w:pPr>
      <w:r w:rsidRPr="00B71710">
        <w:rPr>
          <w:b/>
          <w:sz w:val="26"/>
          <w:lang w:val="af-ZA"/>
        </w:rPr>
        <w:t>Chương 2. Nội dung giáo dục kĩ năng sống</w:t>
      </w:r>
    </w:p>
    <w:p w:rsidR="00B65477" w:rsidRPr="00B71710" w:rsidRDefault="00B65477" w:rsidP="00B65477">
      <w:pPr>
        <w:spacing w:line="360" w:lineRule="exact"/>
        <w:jc w:val="center"/>
        <w:rPr>
          <w:i/>
          <w:sz w:val="26"/>
          <w:lang w:val="af-ZA"/>
        </w:rPr>
      </w:pPr>
      <w:r w:rsidRPr="00B71710">
        <w:rPr>
          <w:i/>
          <w:sz w:val="26"/>
          <w:lang w:val="af-ZA"/>
        </w:rPr>
        <w:t xml:space="preserve">(Lý thuyết: 10 tiết; thực hành: </w:t>
      </w:r>
      <w:r>
        <w:rPr>
          <w:i/>
          <w:sz w:val="26"/>
          <w:lang w:val="af-ZA"/>
        </w:rPr>
        <w:t>15</w:t>
      </w:r>
      <w:r w:rsidRPr="00B71710">
        <w:rPr>
          <w:i/>
          <w:sz w:val="26"/>
          <w:lang w:val="af-ZA"/>
        </w:rPr>
        <w:t xml:space="preserve"> tiết)</w:t>
      </w:r>
    </w:p>
    <w:p w:rsidR="00B65477" w:rsidRPr="00B71710" w:rsidRDefault="00B65477" w:rsidP="00B65477">
      <w:pPr>
        <w:spacing w:line="360" w:lineRule="exact"/>
        <w:jc w:val="both"/>
        <w:rPr>
          <w:b/>
          <w:sz w:val="26"/>
          <w:lang w:val="af-ZA"/>
        </w:rPr>
      </w:pPr>
      <w:r w:rsidRPr="00B71710">
        <w:rPr>
          <w:sz w:val="26"/>
          <w:lang w:val="af-ZA"/>
        </w:rPr>
        <w:tab/>
      </w:r>
      <w:r w:rsidRPr="00B71710">
        <w:rPr>
          <w:b/>
          <w:sz w:val="26"/>
          <w:lang w:val="af-ZA"/>
        </w:rPr>
        <w:t>2.1. Giáo dục kĩ năng sống ở một số nước trong khu vực</w:t>
      </w:r>
    </w:p>
    <w:p w:rsidR="00B65477" w:rsidRPr="00B71710" w:rsidRDefault="00B65477" w:rsidP="00B65477">
      <w:pPr>
        <w:spacing w:line="360" w:lineRule="exact"/>
        <w:jc w:val="both"/>
        <w:rPr>
          <w:sz w:val="26"/>
          <w:lang w:val="af-ZA"/>
        </w:rPr>
      </w:pPr>
      <w:r w:rsidRPr="00B71710">
        <w:rPr>
          <w:sz w:val="26"/>
          <w:lang w:val="af-ZA"/>
        </w:rPr>
        <w:tab/>
      </w:r>
      <w:r w:rsidRPr="00B71710">
        <w:rPr>
          <w:sz w:val="26"/>
          <w:lang w:val="af-ZA"/>
        </w:rPr>
        <w:tab/>
        <w:t>2.1.1. Trong lĩnh vực giáo dục chính qui</w:t>
      </w:r>
    </w:p>
    <w:p w:rsidR="00B65477" w:rsidRPr="00B71710" w:rsidRDefault="00B65477" w:rsidP="00B65477">
      <w:pPr>
        <w:spacing w:line="360" w:lineRule="exact"/>
        <w:jc w:val="both"/>
        <w:rPr>
          <w:sz w:val="26"/>
          <w:lang w:val="af-ZA"/>
        </w:rPr>
      </w:pPr>
      <w:r w:rsidRPr="00B71710">
        <w:rPr>
          <w:sz w:val="26"/>
          <w:lang w:val="af-ZA"/>
        </w:rPr>
        <w:tab/>
      </w:r>
      <w:r w:rsidRPr="00B71710">
        <w:rPr>
          <w:sz w:val="26"/>
          <w:lang w:val="af-ZA"/>
        </w:rPr>
        <w:tab/>
        <w:t>2.2.2. Trong lĩnh vực giáo dục không chính qui</w:t>
      </w:r>
    </w:p>
    <w:p w:rsidR="00B65477" w:rsidRPr="00B71710" w:rsidRDefault="00B65477" w:rsidP="00B65477">
      <w:pPr>
        <w:spacing w:line="360" w:lineRule="exact"/>
        <w:jc w:val="both"/>
        <w:rPr>
          <w:b/>
          <w:sz w:val="26"/>
          <w:lang w:val="af-ZA"/>
        </w:rPr>
      </w:pPr>
      <w:r w:rsidRPr="00B71710">
        <w:rPr>
          <w:sz w:val="26"/>
          <w:lang w:val="af-ZA"/>
        </w:rPr>
        <w:tab/>
      </w:r>
      <w:r w:rsidRPr="00B71710">
        <w:rPr>
          <w:b/>
          <w:sz w:val="26"/>
          <w:lang w:val="af-ZA"/>
        </w:rPr>
        <w:t>2.2. Thực trạng giáo dục kĩ năng sống ở Việt Nam</w:t>
      </w:r>
    </w:p>
    <w:p w:rsidR="00B65477" w:rsidRPr="00B71710" w:rsidRDefault="00B65477" w:rsidP="00B65477">
      <w:pPr>
        <w:spacing w:line="360" w:lineRule="exact"/>
        <w:jc w:val="both"/>
        <w:rPr>
          <w:b/>
          <w:sz w:val="26"/>
          <w:lang w:val="af-ZA"/>
        </w:rPr>
      </w:pPr>
      <w:r w:rsidRPr="00B71710">
        <w:rPr>
          <w:b/>
          <w:sz w:val="26"/>
          <w:lang w:val="af-ZA"/>
        </w:rPr>
        <w:tab/>
        <w:t>2.3. Nội dung giáo dục kĩ năng sống</w:t>
      </w:r>
    </w:p>
    <w:p w:rsidR="00B65477" w:rsidRPr="00B71710" w:rsidRDefault="00B65477" w:rsidP="00B65477">
      <w:pPr>
        <w:spacing w:line="360" w:lineRule="exact"/>
        <w:jc w:val="both"/>
        <w:rPr>
          <w:sz w:val="26"/>
          <w:lang w:val="af-ZA"/>
        </w:rPr>
      </w:pPr>
      <w:r w:rsidRPr="00B71710">
        <w:rPr>
          <w:sz w:val="26"/>
          <w:lang w:val="af-ZA"/>
        </w:rPr>
        <w:tab/>
      </w:r>
      <w:r w:rsidRPr="00B71710">
        <w:rPr>
          <w:sz w:val="26"/>
          <w:lang w:val="af-ZA"/>
        </w:rPr>
        <w:tab/>
        <w:t>2.3.1. Giáo dục kĩ năng sống ở mầm non</w:t>
      </w:r>
    </w:p>
    <w:p w:rsidR="00B65477" w:rsidRPr="00B71710" w:rsidRDefault="00B65477" w:rsidP="00B65477">
      <w:pPr>
        <w:spacing w:line="360" w:lineRule="exact"/>
        <w:jc w:val="both"/>
        <w:rPr>
          <w:sz w:val="26"/>
          <w:lang w:val="af-ZA"/>
        </w:rPr>
      </w:pPr>
      <w:r w:rsidRPr="00B71710">
        <w:rPr>
          <w:sz w:val="26"/>
          <w:lang w:val="af-ZA"/>
        </w:rPr>
        <w:tab/>
      </w:r>
      <w:r w:rsidRPr="00B71710">
        <w:rPr>
          <w:sz w:val="26"/>
          <w:lang w:val="af-ZA"/>
        </w:rPr>
        <w:tab/>
        <w:t>2.3.2. Giáo dục kĩ năng sống trong giáo dục phổ thông</w:t>
      </w:r>
    </w:p>
    <w:p w:rsidR="00B65477" w:rsidRPr="00B71710" w:rsidRDefault="00B65477" w:rsidP="00B65477">
      <w:pPr>
        <w:spacing w:line="360" w:lineRule="exact"/>
        <w:jc w:val="both"/>
        <w:rPr>
          <w:spacing w:val="-8"/>
          <w:sz w:val="26"/>
          <w:lang w:val="af-ZA"/>
        </w:rPr>
      </w:pPr>
      <w:r w:rsidRPr="00B71710">
        <w:rPr>
          <w:sz w:val="26"/>
          <w:lang w:val="af-ZA"/>
        </w:rPr>
        <w:tab/>
      </w:r>
      <w:r w:rsidRPr="00B71710">
        <w:rPr>
          <w:sz w:val="26"/>
          <w:lang w:val="af-ZA"/>
        </w:rPr>
        <w:tab/>
      </w:r>
      <w:r w:rsidRPr="00B71710">
        <w:rPr>
          <w:spacing w:val="-8"/>
          <w:sz w:val="26"/>
          <w:lang w:val="af-ZA"/>
        </w:rPr>
        <w:t>2.3.3. Giáo dục kĩ năng sống qua các chương trình giáo dục thường xuyên</w:t>
      </w:r>
    </w:p>
    <w:p w:rsidR="00B65477" w:rsidRPr="00B71710" w:rsidRDefault="00B65477" w:rsidP="00B65477">
      <w:pPr>
        <w:spacing w:line="360" w:lineRule="exact"/>
        <w:jc w:val="both"/>
        <w:rPr>
          <w:b/>
          <w:sz w:val="26"/>
          <w:lang w:val="af-ZA"/>
        </w:rPr>
      </w:pPr>
      <w:r w:rsidRPr="00B71710">
        <w:rPr>
          <w:sz w:val="26"/>
          <w:lang w:val="af-ZA"/>
        </w:rPr>
        <w:tab/>
      </w:r>
      <w:r w:rsidRPr="00B71710">
        <w:rPr>
          <w:b/>
          <w:sz w:val="26"/>
          <w:lang w:val="af-ZA"/>
        </w:rPr>
        <w:t>2.4. Đánh giá về giáo dục kĩ năng sống ở Việt Nam</w:t>
      </w:r>
    </w:p>
    <w:p w:rsidR="00B65477" w:rsidRPr="00B71710" w:rsidRDefault="00B65477" w:rsidP="00B65477">
      <w:pPr>
        <w:spacing w:line="360" w:lineRule="exact"/>
        <w:jc w:val="both"/>
        <w:rPr>
          <w:b/>
          <w:sz w:val="26"/>
          <w:lang w:val="af-ZA"/>
        </w:rPr>
      </w:pPr>
      <w:r w:rsidRPr="00B71710">
        <w:rPr>
          <w:b/>
          <w:sz w:val="26"/>
          <w:lang w:val="af-ZA"/>
        </w:rPr>
        <w:t>Chương 3. Hình thành kĩ năng sống cho học sinh phổ thông</w:t>
      </w:r>
    </w:p>
    <w:p w:rsidR="00B65477" w:rsidRPr="00B71710" w:rsidRDefault="00B65477" w:rsidP="00B65477">
      <w:pPr>
        <w:spacing w:line="360" w:lineRule="exact"/>
        <w:jc w:val="center"/>
        <w:rPr>
          <w:i/>
          <w:sz w:val="26"/>
          <w:lang w:val="af-ZA"/>
        </w:rPr>
      </w:pPr>
      <w:r w:rsidRPr="00B71710">
        <w:rPr>
          <w:i/>
          <w:sz w:val="26"/>
          <w:lang w:val="af-ZA"/>
        </w:rPr>
        <w:t>( Lý t</w:t>
      </w:r>
      <w:r>
        <w:rPr>
          <w:i/>
          <w:sz w:val="26"/>
          <w:lang w:val="af-ZA"/>
        </w:rPr>
        <w:t>huyết: 10 tiết; t</w:t>
      </w:r>
      <w:r w:rsidRPr="00B71710">
        <w:rPr>
          <w:i/>
          <w:sz w:val="26"/>
          <w:lang w:val="af-ZA"/>
        </w:rPr>
        <w:t xml:space="preserve">hực hành: </w:t>
      </w:r>
      <w:r>
        <w:rPr>
          <w:i/>
          <w:sz w:val="26"/>
          <w:lang w:val="af-ZA"/>
        </w:rPr>
        <w:t>15</w:t>
      </w:r>
      <w:r w:rsidRPr="00B71710">
        <w:rPr>
          <w:i/>
          <w:sz w:val="26"/>
          <w:lang w:val="af-ZA"/>
        </w:rPr>
        <w:t xml:space="preserve"> tiết)</w:t>
      </w:r>
    </w:p>
    <w:p w:rsidR="00B65477" w:rsidRPr="00B71710" w:rsidRDefault="00B65477" w:rsidP="00B65477">
      <w:pPr>
        <w:spacing w:line="360" w:lineRule="exact"/>
        <w:jc w:val="both"/>
        <w:rPr>
          <w:b/>
          <w:sz w:val="26"/>
          <w:lang w:val="af-ZA"/>
        </w:rPr>
      </w:pPr>
      <w:r w:rsidRPr="00B71710">
        <w:rPr>
          <w:b/>
          <w:sz w:val="26"/>
          <w:lang w:val="af-ZA"/>
        </w:rPr>
        <w:lastRenderedPageBreak/>
        <w:tab/>
        <w:t>3.1. Các chủ đề hình thành kĩ năng sống cốt lõi</w:t>
      </w:r>
    </w:p>
    <w:p w:rsidR="00B65477" w:rsidRPr="00B71710" w:rsidRDefault="00B65477" w:rsidP="00B65477">
      <w:pPr>
        <w:spacing w:line="360" w:lineRule="exact"/>
        <w:jc w:val="both"/>
        <w:rPr>
          <w:sz w:val="26"/>
          <w:lang w:val="af-ZA"/>
        </w:rPr>
      </w:pPr>
      <w:r w:rsidRPr="00B71710">
        <w:rPr>
          <w:sz w:val="26"/>
          <w:lang w:val="af-ZA"/>
        </w:rPr>
        <w:tab/>
      </w:r>
      <w:r w:rsidRPr="00B71710">
        <w:rPr>
          <w:sz w:val="26"/>
          <w:lang w:val="af-ZA"/>
        </w:rPr>
        <w:tab/>
        <w:t>3.1.1. Kĩ  năng tự nhận thức</w:t>
      </w:r>
    </w:p>
    <w:p w:rsidR="00B65477" w:rsidRPr="00B71710" w:rsidRDefault="00B65477" w:rsidP="00B65477">
      <w:pPr>
        <w:spacing w:line="360" w:lineRule="exact"/>
        <w:jc w:val="both"/>
        <w:rPr>
          <w:sz w:val="26"/>
          <w:lang w:val="af-ZA"/>
        </w:rPr>
      </w:pPr>
      <w:r w:rsidRPr="00B71710">
        <w:rPr>
          <w:sz w:val="26"/>
          <w:lang w:val="af-ZA"/>
        </w:rPr>
        <w:tab/>
      </w:r>
      <w:r w:rsidRPr="00B71710">
        <w:rPr>
          <w:sz w:val="26"/>
          <w:lang w:val="af-ZA"/>
        </w:rPr>
        <w:tab/>
        <w:t>3.1.2. Kĩ năng xác định giá trị</w:t>
      </w:r>
    </w:p>
    <w:p w:rsidR="00B65477" w:rsidRPr="00B71710" w:rsidRDefault="00B65477" w:rsidP="00B65477">
      <w:pPr>
        <w:spacing w:line="360" w:lineRule="exact"/>
        <w:jc w:val="both"/>
        <w:rPr>
          <w:sz w:val="26"/>
          <w:lang w:val="af-ZA"/>
        </w:rPr>
      </w:pPr>
      <w:r w:rsidRPr="00B71710">
        <w:rPr>
          <w:sz w:val="26"/>
          <w:lang w:val="af-ZA"/>
        </w:rPr>
        <w:tab/>
      </w:r>
      <w:r w:rsidRPr="00B71710">
        <w:rPr>
          <w:sz w:val="26"/>
          <w:lang w:val="af-ZA"/>
        </w:rPr>
        <w:tab/>
        <w:t>3.1.3. Kĩ năng xác định mục tiêu cho cuộc sống</w:t>
      </w:r>
    </w:p>
    <w:p w:rsidR="00B65477" w:rsidRPr="00B71710" w:rsidRDefault="00B65477" w:rsidP="00B65477">
      <w:pPr>
        <w:spacing w:line="360" w:lineRule="exact"/>
        <w:ind w:left="720" w:firstLine="720"/>
        <w:jc w:val="both"/>
        <w:rPr>
          <w:sz w:val="26"/>
          <w:lang w:val="af-ZA"/>
        </w:rPr>
      </w:pPr>
      <w:r w:rsidRPr="00B71710">
        <w:rPr>
          <w:sz w:val="26"/>
          <w:lang w:val="af-ZA"/>
        </w:rPr>
        <w:t>3.1.4. Kĩ năng ra quyết định và kĩ năng giải quyết vấn đề</w:t>
      </w:r>
    </w:p>
    <w:p w:rsidR="00B65477" w:rsidRPr="00B71710" w:rsidRDefault="00B65477" w:rsidP="00B65477">
      <w:pPr>
        <w:spacing w:line="360" w:lineRule="exact"/>
        <w:ind w:left="720" w:firstLine="720"/>
        <w:jc w:val="both"/>
        <w:rPr>
          <w:sz w:val="26"/>
          <w:lang w:val="af-ZA"/>
        </w:rPr>
      </w:pPr>
      <w:r w:rsidRPr="00B71710">
        <w:rPr>
          <w:sz w:val="26"/>
          <w:lang w:val="af-ZA"/>
        </w:rPr>
        <w:t>3.1.5. Kĩ năng giao tiếp</w:t>
      </w:r>
    </w:p>
    <w:p w:rsidR="00B65477" w:rsidRPr="00B71710" w:rsidRDefault="00B65477" w:rsidP="00B65477">
      <w:pPr>
        <w:spacing w:line="360" w:lineRule="exact"/>
        <w:ind w:left="720" w:firstLine="720"/>
        <w:jc w:val="both"/>
        <w:rPr>
          <w:sz w:val="26"/>
          <w:lang w:val="af-ZA"/>
        </w:rPr>
      </w:pPr>
      <w:r w:rsidRPr="00B71710">
        <w:rPr>
          <w:sz w:val="26"/>
          <w:lang w:val="af-ZA"/>
        </w:rPr>
        <w:t>3.1.6. Kĩ năng kiên định</w:t>
      </w:r>
    </w:p>
    <w:p w:rsidR="00B65477" w:rsidRPr="00B71710" w:rsidRDefault="00B65477" w:rsidP="00B65477">
      <w:pPr>
        <w:spacing w:line="360" w:lineRule="exact"/>
        <w:ind w:left="720" w:firstLine="720"/>
        <w:jc w:val="both"/>
        <w:rPr>
          <w:sz w:val="26"/>
          <w:lang w:val="af-ZA"/>
        </w:rPr>
      </w:pPr>
      <w:r w:rsidRPr="00B71710">
        <w:rPr>
          <w:sz w:val="26"/>
          <w:lang w:val="af-ZA"/>
        </w:rPr>
        <w:t>3.1.7. Kĩ năng ứng phó với căng thẳng</w:t>
      </w:r>
    </w:p>
    <w:p w:rsidR="00B65477" w:rsidRPr="00B71710" w:rsidRDefault="00B65477" w:rsidP="00B65477">
      <w:pPr>
        <w:spacing w:line="360" w:lineRule="exact"/>
        <w:ind w:left="720" w:firstLine="720"/>
        <w:jc w:val="both"/>
        <w:rPr>
          <w:sz w:val="26"/>
          <w:lang w:val="af-ZA"/>
        </w:rPr>
      </w:pPr>
      <w:r w:rsidRPr="00B71710">
        <w:rPr>
          <w:sz w:val="26"/>
          <w:lang w:val="af-ZA"/>
        </w:rPr>
        <w:t>3.1.8. Kĩ năng tìm kiếm sự hỗ trợ</w:t>
      </w:r>
    </w:p>
    <w:p w:rsidR="00B65477" w:rsidRPr="00B71710" w:rsidRDefault="00B65477" w:rsidP="00B65477">
      <w:pPr>
        <w:spacing w:line="360" w:lineRule="exact"/>
        <w:ind w:left="720"/>
        <w:jc w:val="both"/>
        <w:rPr>
          <w:b/>
          <w:sz w:val="26"/>
          <w:lang w:val="af-ZA"/>
        </w:rPr>
      </w:pPr>
      <w:r w:rsidRPr="00B71710">
        <w:rPr>
          <w:b/>
          <w:sz w:val="26"/>
          <w:lang w:val="af-ZA"/>
        </w:rPr>
        <w:t>3.2. Những chủ đề kĩ năng sống được tích hợp để giải quyết một số vấn đề của lứa tuổi học sinh phổ thông</w:t>
      </w:r>
    </w:p>
    <w:p w:rsidR="00B65477" w:rsidRPr="00B71710" w:rsidRDefault="00B65477" w:rsidP="00B65477">
      <w:pPr>
        <w:spacing w:line="360" w:lineRule="exact"/>
        <w:jc w:val="both"/>
        <w:rPr>
          <w:sz w:val="26"/>
          <w:lang w:val="af-ZA"/>
        </w:rPr>
      </w:pPr>
      <w:r w:rsidRPr="00B71710">
        <w:rPr>
          <w:sz w:val="26"/>
          <w:lang w:val="af-ZA"/>
        </w:rPr>
        <w:tab/>
      </w:r>
      <w:r w:rsidRPr="00B71710">
        <w:rPr>
          <w:sz w:val="26"/>
          <w:lang w:val="af-ZA"/>
        </w:rPr>
        <w:tab/>
        <w:t>3.2.1. Phòng tránh xâm hại tình dục</w:t>
      </w:r>
    </w:p>
    <w:p w:rsidR="00B65477" w:rsidRPr="00B71710" w:rsidRDefault="00B65477" w:rsidP="00B65477">
      <w:pPr>
        <w:spacing w:line="360" w:lineRule="exact"/>
        <w:jc w:val="both"/>
        <w:rPr>
          <w:sz w:val="26"/>
          <w:lang w:val="af-ZA"/>
        </w:rPr>
      </w:pPr>
      <w:r w:rsidRPr="00B71710">
        <w:rPr>
          <w:sz w:val="26"/>
          <w:lang w:val="af-ZA"/>
        </w:rPr>
        <w:tab/>
      </w:r>
      <w:r w:rsidRPr="00B71710">
        <w:rPr>
          <w:sz w:val="26"/>
          <w:lang w:val="af-ZA"/>
        </w:rPr>
        <w:tab/>
        <w:t>3.2.2. Tuổi dậy thì</w:t>
      </w:r>
    </w:p>
    <w:p w:rsidR="00B65477" w:rsidRPr="00B71710" w:rsidRDefault="00B65477" w:rsidP="00B65477">
      <w:pPr>
        <w:spacing w:line="360" w:lineRule="exact"/>
        <w:jc w:val="both"/>
        <w:rPr>
          <w:sz w:val="26"/>
          <w:lang w:val="af-ZA"/>
        </w:rPr>
      </w:pPr>
      <w:r w:rsidRPr="00B71710">
        <w:rPr>
          <w:sz w:val="26"/>
          <w:lang w:val="af-ZA"/>
        </w:rPr>
        <w:tab/>
      </w:r>
      <w:r w:rsidRPr="00B71710">
        <w:rPr>
          <w:sz w:val="26"/>
          <w:lang w:val="af-ZA"/>
        </w:rPr>
        <w:tab/>
        <w:t>3.2.3. Giải quyết mâu thuẫn, tránh bạo lực</w:t>
      </w:r>
    </w:p>
    <w:p w:rsidR="00B65477" w:rsidRPr="00B71710" w:rsidRDefault="00B65477" w:rsidP="00B65477">
      <w:pPr>
        <w:spacing w:line="360" w:lineRule="exact"/>
        <w:jc w:val="both"/>
        <w:rPr>
          <w:sz w:val="26"/>
          <w:lang w:val="af-ZA"/>
        </w:rPr>
      </w:pPr>
      <w:r w:rsidRPr="00B71710">
        <w:rPr>
          <w:sz w:val="26"/>
          <w:lang w:val="af-ZA"/>
        </w:rPr>
        <w:tab/>
      </w:r>
      <w:r w:rsidRPr="00B71710">
        <w:rPr>
          <w:sz w:val="26"/>
          <w:lang w:val="af-ZA"/>
        </w:rPr>
        <w:tab/>
        <w:t>3.2.4. Những hành vi gây tổn hại sức khỏe</w:t>
      </w:r>
    </w:p>
    <w:p w:rsidR="00B65477" w:rsidRPr="00B71710" w:rsidRDefault="00B65477" w:rsidP="00B65477">
      <w:pPr>
        <w:spacing w:line="360" w:lineRule="exact"/>
        <w:ind w:left="1080"/>
        <w:rPr>
          <w:sz w:val="26"/>
          <w:lang w:val="af-ZA"/>
        </w:rPr>
      </w:pPr>
      <w:r w:rsidRPr="00B71710">
        <w:rPr>
          <w:sz w:val="26"/>
          <w:lang w:val="af-ZA"/>
        </w:rPr>
        <w:tab/>
        <w:t>3.2.5. Phòng tránh HIV/AIDS.</w:t>
      </w:r>
    </w:p>
    <w:p w:rsidR="00B65477" w:rsidRDefault="00B65477" w:rsidP="00B65477">
      <w:pPr>
        <w:spacing w:line="360" w:lineRule="exact"/>
        <w:jc w:val="both"/>
        <w:rPr>
          <w:b/>
          <w:bCs/>
          <w:iCs/>
          <w:sz w:val="26"/>
          <w:lang w:val="af-ZA"/>
        </w:rPr>
      </w:pPr>
      <w:r w:rsidRPr="00B71710">
        <w:rPr>
          <w:b/>
          <w:bCs/>
          <w:iCs/>
          <w:sz w:val="26"/>
          <w:lang w:val="af-ZA"/>
        </w:rPr>
        <w:t xml:space="preserve">8. Tài liệu </w:t>
      </w:r>
    </w:p>
    <w:p w:rsidR="00B65477" w:rsidRPr="003E5625" w:rsidRDefault="00B65477" w:rsidP="00B65477">
      <w:pPr>
        <w:adjustRightInd w:val="0"/>
        <w:snapToGrid w:val="0"/>
        <w:spacing w:line="360" w:lineRule="exact"/>
        <w:jc w:val="both"/>
        <w:rPr>
          <w:b/>
          <w:i/>
          <w:sz w:val="26"/>
          <w:lang w:val="nb-NO"/>
        </w:rPr>
      </w:pPr>
      <w:r w:rsidRPr="003E5625">
        <w:rPr>
          <w:b/>
          <w:i/>
          <w:sz w:val="26"/>
          <w:lang w:val="nb-NO"/>
        </w:rPr>
        <w:t>8.1. Tài liệu học tập</w:t>
      </w:r>
    </w:p>
    <w:p w:rsidR="00B65477" w:rsidRPr="00B71710" w:rsidRDefault="00B65477" w:rsidP="00B65477">
      <w:pPr>
        <w:numPr>
          <w:ilvl w:val="0"/>
          <w:numId w:val="16"/>
        </w:numPr>
        <w:spacing w:line="360" w:lineRule="exact"/>
        <w:jc w:val="both"/>
        <w:rPr>
          <w:sz w:val="26"/>
          <w:lang w:val="af-ZA"/>
        </w:rPr>
      </w:pPr>
      <w:r w:rsidRPr="00B71710">
        <w:rPr>
          <w:sz w:val="26"/>
          <w:lang w:val="af-ZA"/>
        </w:rPr>
        <w:t>Nguyễn Thanh Bình (2007),</w:t>
      </w:r>
      <w:r w:rsidRPr="00B71710">
        <w:rPr>
          <w:i/>
          <w:sz w:val="26"/>
          <w:lang w:val="af-ZA"/>
        </w:rPr>
        <w:t xml:space="preserve"> Giáo trình giáo dục kĩ năng sống,</w:t>
      </w:r>
      <w:r w:rsidRPr="00B71710">
        <w:rPr>
          <w:sz w:val="26"/>
          <w:lang w:val="af-ZA"/>
        </w:rPr>
        <w:t xml:space="preserve"> NXB Đại học Sư phạm, Hà Nội.</w:t>
      </w:r>
    </w:p>
    <w:p w:rsidR="00B65477" w:rsidRPr="003E5625" w:rsidRDefault="00B65477" w:rsidP="00B65477">
      <w:pPr>
        <w:adjustRightInd w:val="0"/>
        <w:snapToGrid w:val="0"/>
        <w:spacing w:line="360" w:lineRule="exact"/>
        <w:jc w:val="both"/>
        <w:rPr>
          <w:b/>
          <w:i/>
          <w:sz w:val="26"/>
          <w:lang w:val="nb-NO"/>
        </w:rPr>
      </w:pPr>
      <w:r w:rsidRPr="003E5625">
        <w:rPr>
          <w:b/>
          <w:i/>
          <w:sz w:val="26"/>
          <w:lang w:val="nb-NO"/>
        </w:rPr>
        <w:t>8.2. Tài liệu tham khảo</w:t>
      </w:r>
    </w:p>
    <w:p w:rsidR="00B65477" w:rsidRPr="00B71710" w:rsidRDefault="00B65477" w:rsidP="00B65477">
      <w:pPr>
        <w:numPr>
          <w:ilvl w:val="0"/>
          <w:numId w:val="16"/>
        </w:numPr>
        <w:spacing w:line="360" w:lineRule="exact"/>
        <w:rPr>
          <w:sz w:val="26"/>
          <w:lang w:val="af-ZA"/>
        </w:rPr>
      </w:pPr>
      <w:r w:rsidRPr="00B71710">
        <w:rPr>
          <w:sz w:val="26"/>
          <w:lang w:val="af-ZA"/>
        </w:rPr>
        <w:t xml:space="preserve">Viện chiến lược và chương trình giáo dục ( 2006), </w:t>
      </w:r>
      <w:r w:rsidRPr="00B71710">
        <w:rPr>
          <w:i/>
          <w:sz w:val="26"/>
          <w:lang w:val="af-ZA"/>
        </w:rPr>
        <w:t xml:space="preserve">Giáo dục kĩ năng sống cho trẻ em có hoàn cảnh khó khăn, </w:t>
      </w:r>
      <w:r w:rsidRPr="00B71710">
        <w:rPr>
          <w:sz w:val="26"/>
          <w:lang w:val="af-ZA"/>
        </w:rPr>
        <w:t xml:space="preserve"> NXB Chính trị Quốc gia, Hà Nội.</w:t>
      </w:r>
    </w:p>
    <w:p w:rsidR="00B65477" w:rsidRPr="00B71710" w:rsidRDefault="00B65477" w:rsidP="00B65477">
      <w:pPr>
        <w:adjustRightInd w:val="0"/>
        <w:snapToGrid w:val="0"/>
        <w:spacing w:line="360" w:lineRule="exact"/>
        <w:jc w:val="both"/>
        <w:rPr>
          <w:b/>
          <w:sz w:val="26"/>
          <w:lang w:val="af-ZA"/>
        </w:rPr>
      </w:pPr>
      <w:r w:rsidRPr="00B71710">
        <w:rPr>
          <w:b/>
          <w:sz w:val="26"/>
          <w:lang w:val="af-ZA"/>
        </w:rPr>
        <w:t>9. Phương pháp đánh giá học phần:</w:t>
      </w:r>
    </w:p>
    <w:p w:rsidR="00B65477" w:rsidRPr="00B71710" w:rsidRDefault="00B65477" w:rsidP="00B65477">
      <w:pPr>
        <w:pStyle w:val="tieude1"/>
        <w:spacing w:before="0" w:after="0" w:line="360" w:lineRule="exact"/>
        <w:ind w:firstLine="720"/>
        <w:rPr>
          <w:rFonts w:ascii="Times New Roman" w:hAnsi="Times New Roman"/>
          <w:b w:val="0"/>
          <w:sz w:val="26"/>
          <w:szCs w:val="24"/>
          <w:lang w:val="vi-VN"/>
        </w:rPr>
      </w:pPr>
      <w:r w:rsidRPr="00B71710">
        <w:rPr>
          <w:rFonts w:ascii="VNI-Times" w:hAnsi="VNI-Times"/>
          <w:b w:val="0"/>
          <w:sz w:val="26"/>
          <w:szCs w:val="24"/>
          <w:lang w:val="vi-VN"/>
        </w:rPr>
        <w:t>Theo Quy cheá ñaøo taïo ñaïi  hoïc vaø cao ñaúng heä chính quy ñöôïc ban haønh keøm theo Quyeát ñònh soá 43/2007/QÑ-BGD&amp;ÑT ngaøy 15/8/2007 cuûa Boä tröôûng Boä Giaùo duïc vaø Ñaøo taïo</w:t>
      </w:r>
    </w:p>
    <w:p w:rsidR="00B65477" w:rsidRPr="00B71710" w:rsidRDefault="00B65477" w:rsidP="00B65477">
      <w:pPr>
        <w:adjustRightInd w:val="0"/>
        <w:snapToGrid w:val="0"/>
        <w:spacing w:line="360" w:lineRule="exact"/>
        <w:jc w:val="both"/>
        <w:rPr>
          <w:b/>
          <w:sz w:val="26"/>
          <w:lang w:val="vi-VN"/>
        </w:rPr>
      </w:pPr>
    </w:p>
    <w:p w:rsidR="00D13C2B" w:rsidRPr="003D4B07" w:rsidRDefault="00B65477" w:rsidP="00D13C2B">
      <w:pPr>
        <w:adjustRightInd w:val="0"/>
        <w:snapToGrid w:val="0"/>
        <w:spacing w:before="120" w:line="360" w:lineRule="exact"/>
        <w:jc w:val="both"/>
        <w:rPr>
          <w:sz w:val="26"/>
          <w:szCs w:val="26"/>
          <w:lang w:val="sv-SE"/>
        </w:rPr>
      </w:pPr>
      <w:r w:rsidRPr="00B71710">
        <w:rPr>
          <w:b/>
          <w:sz w:val="26"/>
          <w:lang w:val="af-ZA"/>
        </w:rPr>
        <w:t xml:space="preserve">                Nội dung            </w:t>
      </w:r>
      <w:r w:rsidRPr="00B71710">
        <w:rPr>
          <w:b/>
          <w:sz w:val="26"/>
          <w:lang w:val="af-ZA"/>
        </w:rPr>
        <w:tab/>
      </w:r>
      <w:r w:rsidRPr="00B71710">
        <w:rPr>
          <w:b/>
          <w:sz w:val="26"/>
          <w:lang w:val="af-ZA"/>
        </w:rPr>
        <w:tab/>
      </w:r>
      <w:r w:rsidRPr="00B71710">
        <w:rPr>
          <w:b/>
          <w:sz w:val="26"/>
          <w:lang w:val="af-ZA"/>
        </w:rPr>
        <w:tab/>
      </w:r>
      <w:r w:rsidRPr="00B71710">
        <w:rPr>
          <w:b/>
          <w:sz w:val="26"/>
          <w:lang w:val="af-ZA"/>
        </w:rPr>
        <w:tab/>
        <w:t xml:space="preserve"> </w:t>
      </w:r>
      <w:r w:rsidRPr="00B71710">
        <w:rPr>
          <w:b/>
          <w:sz w:val="26"/>
          <w:lang w:val="af-ZA"/>
        </w:rPr>
        <w:tab/>
      </w:r>
      <w:r w:rsidRPr="00B71710">
        <w:rPr>
          <w:b/>
          <w:sz w:val="26"/>
          <w:lang w:val="af-ZA"/>
        </w:rPr>
        <w:tab/>
        <w:t xml:space="preserve">    Trọng số</w:t>
      </w:r>
      <w:r w:rsidRPr="00B71710">
        <w:rPr>
          <w:b/>
          <w:sz w:val="26"/>
          <w:lang w:val="af-ZA"/>
        </w:rPr>
        <w:tab/>
      </w:r>
      <w:r w:rsidRPr="00B71710">
        <w:rPr>
          <w:sz w:val="26"/>
          <w:lang w:val="af-ZA"/>
        </w:rPr>
        <w:tab/>
        <w:t xml:space="preserve">                 </w:t>
      </w:r>
      <w:r w:rsidR="00D13C2B">
        <w:rPr>
          <w:sz w:val="26"/>
          <w:szCs w:val="26"/>
          <w:lang w:val="sv-SE"/>
        </w:rPr>
        <w:t>- Kiểm tra thường xuyên                                                                   0.25</w:t>
      </w:r>
    </w:p>
    <w:p w:rsidR="00D13C2B" w:rsidRPr="00EF3A52" w:rsidRDefault="00D13C2B" w:rsidP="00D13C2B">
      <w:pPr>
        <w:adjustRightInd w:val="0"/>
        <w:snapToGrid w:val="0"/>
        <w:spacing w:before="120" w:line="360" w:lineRule="exact"/>
        <w:jc w:val="both"/>
        <w:rPr>
          <w:sz w:val="26"/>
          <w:szCs w:val="26"/>
          <w:lang w:val="nb-NO"/>
        </w:rPr>
      </w:pPr>
      <w:r w:rsidRPr="00EF3A52">
        <w:rPr>
          <w:sz w:val="26"/>
          <w:szCs w:val="26"/>
          <w:lang w:val="nb-NO"/>
        </w:rPr>
        <w:t>- Điểm kiểm tra giữa kì (1 lần):</w:t>
      </w:r>
      <w:r w:rsidRPr="00EF3A52">
        <w:rPr>
          <w:sz w:val="26"/>
          <w:szCs w:val="26"/>
          <w:lang w:val="nb-NO"/>
        </w:rPr>
        <w:tab/>
      </w:r>
      <w:r w:rsidRPr="00EF3A52">
        <w:rPr>
          <w:sz w:val="26"/>
          <w:szCs w:val="26"/>
          <w:lang w:val="nb-NO"/>
        </w:rPr>
        <w:tab/>
      </w:r>
      <w:r w:rsidRPr="00EF3A52">
        <w:rPr>
          <w:sz w:val="26"/>
          <w:szCs w:val="26"/>
          <w:lang w:val="nb-NO"/>
        </w:rPr>
        <w:tab/>
      </w:r>
      <w:r w:rsidRPr="00EF3A52">
        <w:rPr>
          <w:sz w:val="26"/>
          <w:szCs w:val="26"/>
          <w:lang w:val="nb-NO"/>
        </w:rPr>
        <w:tab/>
      </w:r>
      <w:r w:rsidRPr="00EF3A52">
        <w:rPr>
          <w:sz w:val="26"/>
          <w:szCs w:val="26"/>
          <w:lang w:val="nb-NO"/>
        </w:rPr>
        <w:tab/>
        <w:t xml:space="preserve">       0.</w:t>
      </w:r>
      <w:r>
        <w:rPr>
          <w:sz w:val="26"/>
          <w:szCs w:val="26"/>
          <w:lang w:val="nb-NO"/>
        </w:rPr>
        <w:t>25</w:t>
      </w:r>
    </w:p>
    <w:p w:rsidR="00D13C2B" w:rsidRPr="00EF3A52" w:rsidRDefault="00D13C2B" w:rsidP="00D13C2B">
      <w:pPr>
        <w:adjustRightInd w:val="0"/>
        <w:snapToGrid w:val="0"/>
        <w:spacing w:before="120" w:line="360" w:lineRule="exact"/>
        <w:jc w:val="both"/>
        <w:rPr>
          <w:sz w:val="26"/>
          <w:szCs w:val="26"/>
          <w:lang w:val="nb-NO"/>
        </w:rPr>
      </w:pPr>
      <w:r w:rsidRPr="00EF3A52">
        <w:rPr>
          <w:sz w:val="26"/>
          <w:szCs w:val="26"/>
          <w:lang w:val="nb-NO"/>
        </w:rPr>
        <w:t>- Điểm thi kết thúc học phần:</w:t>
      </w:r>
      <w:r w:rsidRPr="00EF3A52">
        <w:rPr>
          <w:sz w:val="26"/>
          <w:szCs w:val="26"/>
          <w:lang w:val="nb-NO"/>
        </w:rPr>
        <w:tab/>
      </w:r>
      <w:r w:rsidRPr="00EF3A52">
        <w:rPr>
          <w:sz w:val="26"/>
          <w:szCs w:val="26"/>
          <w:lang w:val="nb-NO"/>
        </w:rPr>
        <w:tab/>
      </w:r>
      <w:r w:rsidRPr="00EF3A52">
        <w:rPr>
          <w:sz w:val="26"/>
          <w:szCs w:val="26"/>
          <w:lang w:val="nb-NO"/>
        </w:rPr>
        <w:tab/>
      </w:r>
      <w:r w:rsidRPr="00EF3A52">
        <w:rPr>
          <w:sz w:val="26"/>
          <w:szCs w:val="26"/>
          <w:lang w:val="nb-NO"/>
        </w:rPr>
        <w:tab/>
      </w:r>
      <w:r w:rsidRPr="00EF3A52">
        <w:rPr>
          <w:sz w:val="26"/>
          <w:szCs w:val="26"/>
          <w:lang w:val="nb-NO"/>
        </w:rPr>
        <w:tab/>
        <w:t xml:space="preserve">       0.7</w:t>
      </w:r>
      <w:r>
        <w:rPr>
          <w:sz w:val="26"/>
          <w:szCs w:val="26"/>
          <w:lang w:val="nb-NO"/>
        </w:rPr>
        <w:t>5</w:t>
      </w:r>
    </w:p>
    <w:p w:rsidR="00D13C2B" w:rsidRPr="00EF3A52" w:rsidRDefault="00D13C2B" w:rsidP="00D13C2B">
      <w:pPr>
        <w:tabs>
          <w:tab w:val="left" w:pos="720"/>
          <w:tab w:val="left" w:pos="1440"/>
          <w:tab w:val="left" w:pos="2160"/>
          <w:tab w:val="left" w:pos="2880"/>
          <w:tab w:val="left" w:pos="3600"/>
          <w:tab w:val="left" w:pos="4320"/>
          <w:tab w:val="left" w:pos="5040"/>
          <w:tab w:val="left" w:pos="5760"/>
          <w:tab w:val="left" w:pos="6480"/>
          <w:tab w:val="left" w:pos="7200"/>
          <w:tab w:val="right" w:pos="8640"/>
        </w:tabs>
        <w:adjustRightInd w:val="0"/>
        <w:snapToGrid w:val="0"/>
        <w:spacing w:before="120" w:line="360" w:lineRule="exact"/>
        <w:ind w:left="360"/>
        <w:jc w:val="both"/>
        <w:rPr>
          <w:b/>
          <w:sz w:val="26"/>
          <w:szCs w:val="26"/>
          <w:lang w:val="nb-NO"/>
        </w:rPr>
      </w:pPr>
      <w:r w:rsidRPr="00EF3A52">
        <w:rPr>
          <w:sz w:val="26"/>
          <w:szCs w:val="26"/>
          <w:lang w:val="nb-NO"/>
        </w:rPr>
        <w:t xml:space="preserve">  </w:t>
      </w:r>
      <w:r w:rsidRPr="00EF3A52">
        <w:rPr>
          <w:sz w:val="26"/>
          <w:szCs w:val="26"/>
          <w:lang w:val="nb-NO"/>
        </w:rPr>
        <w:tab/>
      </w:r>
      <w:r w:rsidRPr="00EF3A52">
        <w:rPr>
          <w:b/>
          <w:sz w:val="26"/>
          <w:szCs w:val="26"/>
          <w:lang w:val="nb-NO"/>
        </w:rPr>
        <w:t xml:space="preserve">Tổng cộng :           </w:t>
      </w:r>
      <w:r w:rsidRPr="00EF3A52">
        <w:rPr>
          <w:b/>
          <w:sz w:val="26"/>
          <w:szCs w:val="26"/>
          <w:lang w:val="nb-NO"/>
        </w:rPr>
        <w:tab/>
      </w:r>
      <w:r w:rsidRPr="00EF3A52">
        <w:rPr>
          <w:b/>
          <w:sz w:val="26"/>
          <w:szCs w:val="26"/>
          <w:lang w:val="nb-NO"/>
        </w:rPr>
        <w:tab/>
        <w:t xml:space="preserve">                                      </w:t>
      </w:r>
      <w:r w:rsidRPr="00EF3A52">
        <w:rPr>
          <w:b/>
          <w:sz w:val="26"/>
          <w:szCs w:val="26"/>
          <w:lang w:val="nb-NO"/>
        </w:rPr>
        <w:tab/>
        <w:t xml:space="preserve">       1.0</w:t>
      </w:r>
    </w:p>
    <w:p w:rsidR="003A5BFA" w:rsidRPr="00EF3A52" w:rsidRDefault="003A5BFA" w:rsidP="00D13C2B">
      <w:pPr>
        <w:adjustRightInd w:val="0"/>
        <w:snapToGrid w:val="0"/>
        <w:spacing w:before="120" w:line="360" w:lineRule="exact"/>
        <w:jc w:val="both"/>
        <w:rPr>
          <w:iCs/>
          <w:sz w:val="26"/>
          <w:szCs w:val="26"/>
          <w:lang w:val="nb-NO"/>
        </w:rPr>
      </w:pPr>
      <w:r w:rsidRPr="00EF3A52">
        <w:rPr>
          <w:b/>
          <w:sz w:val="26"/>
          <w:szCs w:val="26"/>
          <w:lang w:val="nb-NO"/>
        </w:rPr>
        <w:lastRenderedPageBreak/>
        <w:t xml:space="preserve">* </w:t>
      </w:r>
      <w:r w:rsidRPr="00EF3A52">
        <w:rPr>
          <w:b/>
          <w:sz w:val="26"/>
          <w:szCs w:val="26"/>
          <w:lang w:val="vi-VN"/>
        </w:rPr>
        <w:t xml:space="preserve">Thang điểm: </w:t>
      </w:r>
      <w:r w:rsidRPr="00EF3A52">
        <w:rPr>
          <w:sz w:val="26"/>
          <w:szCs w:val="26"/>
          <w:lang w:val="vi-VN"/>
        </w:rPr>
        <w:t>Điểm học phần</w:t>
      </w:r>
      <w:r w:rsidRPr="00EF3A52">
        <w:rPr>
          <w:b/>
          <w:sz w:val="26"/>
          <w:szCs w:val="26"/>
          <w:lang w:val="vi-VN"/>
        </w:rPr>
        <w:t xml:space="preserve"> </w:t>
      </w:r>
      <w:r w:rsidRPr="00EF3A52">
        <w:rPr>
          <w:sz w:val="26"/>
          <w:szCs w:val="26"/>
          <w:lang w:val="vi-VN"/>
        </w:rPr>
        <w:t>tính theo thang điểm A, B, C, D, F</w:t>
      </w:r>
      <w:r w:rsidRPr="00EF3A52">
        <w:rPr>
          <w:b/>
          <w:sz w:val="26"/>
          <w:szCs w:val="26"/>
          <w:lang w:val="vi-VN"/>
        </w:rPr>
        <w:t xml:space="preserve"> </w:t>
      </w:r>
      <w:r w:rsidRPr="00EF3A52">
        <w:rPr>
          <w:sz w:val="26"/>
          <w:szCs w:val="26"/>
          <w:lang w:val="vi-VN"/>
        </w:rPr>
        <w:t>được quy định theo Quy chế 43</w:t>
      </w:r>
      <w:r w:rsidRPr="00EF3A52">
        <w:rPr>
          <w:bCs/>
          <w:sz w:val="26"/>
          <w:szCs w:val="26"/>
          <w:lang w:val="vi-VN"/>
        </w:rPr>
        <w:t xml:space="preserve"> về Đào tạo Đại học và Cao đẳng hệ chính quy theo hệ thống tín chỉ </w:t>
      </w:r>
      <w:r w:rsidRPr="00EF3A52">
        <w:rPr>
          <w:iCs/>
          <w:sz w:val="26"/>
          <w:szCs w:val="26"/>
          <w:lang w:val="vi-VN"/>
        </w:rPr>
        <w:t>(Ban hành kèm theo Quyết định số 43/2007/QĐ-BGDĐT ngày 15 tháng 8 năm 2007 của Bộ trưởng Bộ Giáo dục và Đào tạo).</w:t>
      </w:r>
    </w:p>
    <w:p w:rsidR="003A5BFA" w:rsidRPr="00EF3A52" w:rsidRDefault="003A5BFA" w:rsidP="003A5BFA">
      <w:pPr>
        <w:adjustRightInd w:val="0"/>
        <w:snapToGrid w:val="0"/>
        <w:spacing w:before="120" w:line="360" w:lineRule="exact"/>
        <w:jc w:val="both"/>
        <w:rPr>
          <w:iCs/>
          <w:sz w:val="26"/>
          <w:szCs w:val="26"/>
          <w:lang w:val="nb-NO"/>
        </w:rPr>
      </w:pPr>
    </w:p>
    <w:p w:rsidR="003A5BFA" w:rsidRDefault="003A5BFA" w:rsidP="003A5BFA">
      <w:pPr>
        <w:ind w:left="4320"/>
        <w:rPr>
          <w:rFonts w:eastAsia="SimSun"/>
          <w:i/>
          <w:sz w:val="26"/>
          <w:szCs w:val="26"/>
          <w:lang w:val="nb-NO"/>
        </w:rPr>
      </w:pPr>
      <w:r w:rsidRPr="00EF3A52">
        <w:rPr>
          <w:rFonts w:eastAsia="SimSun"/>
          <w:i/>
          <w:sz w:val="26"/>
          <w:szCs w:val="26"/>
          <w:lang w:val="vi-VN"/>
        </w:rPr>
        <w:t>Bình Dương, ngày.….thán</w:t>
      </w:r>
      <w:r w:rsidRPr="00EF3A52">
        <w:rPr>
          <w:rFonts w:eastAsia="SimSun"/>
          <w:i/>
          <w:sz w:val="26"/>
          <w:szCs w:val="26"/>
          <w:lang w:val="nb-NO"/>
        </w:rPr>
        <w:t>g…..</w:t>
      </w:r>
      <w:r w:rsidRPr="00EF3A52">
        <w:rPr>
          <w:rFonts w:eastAsia="SimSun"/>
          <w:i/>
          <w:sz w:val="26"/>
          <w:szCs w:val="26"/>
          <w:lang w:val="vi-VN"/>
        </w:rPr>
        <w:t xml:space="preserve"> năm</w:t>
      </w:r>
      <w:r w:rsidRPr="00EF3A52">
        <w:rPr>
          <w:rFonts w:eastAsia="SimSun"/>
          <w:i/>
          <w:sz w:val="26"/>
          <w:szCs w:val="26"/>
          <w:lang w:val="nb-NO"/>
        </w:rPr>
        <w:t>…….</w:t>
      </w:r>
    </w:p>
    <w:p w:rsidR="003A5BFA" w:rsidRPr="00EF3A52" w:rsidRDefault="003A5BFA" w:rsidP="003A5BFA">
      <w:pPr>
        <w:ind w:left="4320"/>
        <w:rPr>
          <w:rFonts w:eastAsia="SimSun"/>
          <w:i/>
          <w:sz w:val="26"/>
          <w:szCs w:val="26"/>
          <w:lang w:val="nb-NO"/>
        </w:rPr>
      </w:pPr>
    </w:p>
    <w:tbl>
      <w:tblPr>
        <w:tblW w:w="9644" w:type="dxa"/>
        <w:tblInd w:w="94" w:type="dxa"/>
        <w:tblLook w:val="04A0" w:firstRow="1" w:lastRow="0" w:firstColumn="1" w:lastColumn="0" w:noHBand="0" w:noVBand="1"/>
      </w:tblPr>
      <w:tblGrid>
        <w:gridCol w:w="5054"/>
        <w:gridCol w:w="4590"/>
      </w:tblGrid>
      <w:tr w:rsidR="003A5BFA" w:rsidRPr="00EF3A52" w:rsidTr="00F659DC">
        <w:trPr>
          <w:trHeight w:val="324"/>
        </w:trPr>
        <w:tc>
          <w:tcPr>
            <w:tcW w:w="5054" w:type="dxa"/>
            <w:shd w:val="clear" w:color="auto" w:fill="auto"/>
            <w:noWrap/>
            <w:vAlign w:val="bottom"/>
          </w:tcPr>
          <w:p w:rsidR="003A5BFA" w:rsidRPr="00EF3A52" w:rsidRDefault="003A5BFA" w:rsidP="00F659DC">
            <w:pPr>
              <w:rPr>
                <w:b/>
                <w:bCs/>
                <w:color w:val="000000"/>
                <w:sz w:val="26"/>
                <w:szCs w:val="26"/>
                <w:lang w:val="vi-VN" w:eastAsia="vi-VN"/>
              </w:rPr>
            </w:pPr>
            <w:r w:rsidRPr="00EF3A52">
              <w:rPr>
                <w:b/>
                <w:bCs/>
                <w:color w:val="000000"/>
                <w:sz w:val="26"/>
                <w:szCs w:val="26"/>
                <w:lang w:val="vi-VN" w:eastAsia="vi-VN"/>
              </w:rPr>
              <w:t>Trưởng khoa</w:t>
            </w:r>
          </w:p>
        </w:tc>
        <w:tc>
          <w:tcPr>
            <w:tcW w:w="4590" w:type="dxa"/>
            <w:shd w:val="clear" w:color="auto" w:fill="auto"/>
            <w:noWrap/>
            <w:vAlign w:val="bottom"/>
          </w:tcPr>
          <w:p w:rsidR="003A5BFA" w:rsidRPr="00EF3A52" w:rsidRDefault="003A5BFA" w:rsidP="00F659DC">
            <w:pPr>
              <w:jc w:val="center"/>
              <w:rPr>
                <w:b/>
                <w:bCs/>
                <w:color w:val="000000"/>
                <w:sz w:val="26"/>
                <w:szCs w:val="26"/>
                <w:lang w:val="vi-VN" w:eastAsia="vi-VN"/>
              </w:rPr>
            </w:pPr>
            <w:r w:rsidRPr="00EF3A52">
              <w:rPr>
                <w:b/>
                <w:bCs/>
                <w:color w:val="000000"/>
                <w:sz w:val="26"/>
                <w:szCs w:val="26"/>
                <w:lang w:val="vi-VN" w:eastAsia="vi-VN"/>
              </w:rPr>
              <w:t>Trưởng Bộ môn</w:t>
            </w:r>
          </w:p>
        </w:tc>
      </w:tr>
    </w:tbl>
    <w:p w:rsidR="00B65477" w:rsidRPr="00B71710" w:rsidRDefault="00B65477" w:rsidP="003A5BFA">
      <w:pPr>
        <w:adjustRightInd w:val="0"/>
        <w:snapToGrid w:val="0"/>
        <w:spacing w:line="360" w:lineRule="exact"/>
        <w:jc w:val="both"/>
        <w:rPr>
          <w:b/>
          <w:color w:val="000000"/>
          <w:sz w:val="26"/>
          <w:lang w:val="af-ZA"/>
        </w:rPr>
      </w:pPr>
      <w:r w:rsidRPr="00B71710">
        <w:rPr>
          <w:b/>
          <w:color w:val="000000"/>
          <w:sz w:val="26"/>
          <w:lang w:val="af-ZA"/>
        </w:rPr>
        <w:tab/>
      </w:r>
    </w:p>
    <w:p w:rsidR="00B65477" w:rsidRPr="00B71710" w:rsidRDefault="00B65477" w:rsidP="00B65477">
      <w:pPr>
        <w:spacing w:line="360" w:lineRule="exact"/>
        <w:jc w:val="both"/>
        <w:rPr>
          <w:b/>
          <w:color w:val="000000"/>
          <w:sz w:val="26"/>
          <w:lang w:val="af-ZA"/>
        </w:rPr>
      </w:pPr>
    </w:p>
    <w:p w:rsidR="00CE55A0" w:rsidRPr="00B65477" w:rsidRDefault="00CE55A0" w:rsidP="00B65477"/>
    <w:sectPr w:rsidR="00CE55A0" w:rsidRPr="00B6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420"/>
    <w:multiLevelType w:val="hybridMultilevel"/>
    <w:tmpl w:val="EA02F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95B9E"/>
    <w:multiLevelType w:val="hybridMultilevel"/>
    <w:tmpl w:val="63F8C1DE"/>
    <w:lvl w:ilvl="0" w:tplc="3BCA441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DB1D83"/>
    <w:multiLevelType w:val="hybridMultilevel"/>
    <w:tmpl w:val="7A3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B370D"/>
    <w:multiLevelType w:val="hybridMultilevel"/>
    <w:tmpl w:val="8EA02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56C99"/>
    <w:multiLevelType w:val="multilevel"/>
    <w:tmpl w:val="041A9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80"/>
        </w:tabs>
        <w:ind w:left="1680" w:hanging="36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abstractNum w:abstractNumId="5">
    <w:nsid w:val="24016F52"/>
    <w:multiLevelType w:val="multilevel"/>
    <w:tmpl w:val="CDC0C1D8"/>
    <w:lvl w:ilvl="0">
      <w:start w:val="1"/>
      <w:numFmt w:val="decimal"/>
      <w:lvlText w:val=""/>
      <w:lvlJc w:val="left"/>
      <w:pPr>
        <w:tabs>
          <w:tab w:val="num" w:pos="360"/>
        </w:tabs>
        <w:ind w:left="360" w:hanging="360"/>
      </w:pPr>
      <w:rPr>
        <w:rFonts w:hint="default"/>
      </w:rPr>
    </w:lvl>
    <w:lvl w:ilvl="1">
      <w:start w:val="5"/>
      <w:numFmt w:val="decimal"/>
      <w:isLgl/>
      <w:lvlText w:val="%1.%2."/>
      <w:lvlJc w:val="left"/>
      <w:pPr>
        <w:tabs>
          <w:tab w:val="num" w:pos="780"/>
        </w:tabs>
        <w:ind w:left="780" w:hanging="60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6">
    <w:nsid w:val="292820FD"/>
    <w:multiLevelType w:val="hybridMultilevel"/>
    <w:tmpl w:val="853E1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6033CE"/>
    <w:multiLevelType w:val="hybridMultilevel"/>
    <w:tmpl w:val="072C82B4"/>
    <w:lvl w:ilvl="0" w:tplc="DBE45C46">
      <w:start w:val="1"/>
      <w:numFmt w:val="decimal"/>
      <w:lvlText w:val="%1."/>
      <w:lvlJc w:val="left"/>
      <w:pPr>
        <w:tabs>
          <w:tab w:val="num" w:pos="1080"/>
        </w:tabs>
        <w:ind w:left="1080" w:hanging="360"/>
      </w:pPr>
      <w:rPr>
        <w:b/>
      </w:rPr>
    </w:lvl>
    <w:lvl w:ilvl="1" w:tplc="E91C96DC">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D2F2E0A"/>
    <w:multiLevelType w:val="multilevel"/>
    <w:tmpl w:val="CA28108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numFmt w:val="none"/>
      <w:lvlText w:val=""/>
      <w:lvlJc w:val="left"/>
      <w:pPr>
        <w:tabs>
          <w:tab w:val="num" w:pos="360"/>
        </w:tabs>
      </w:p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2E7F7141"/>
    <w:multiLevelType w:val="hybridMultilevel"/>
    <w:tmpl w:val="E8BE4D7E"/>
    <w:lvl w:ilvl="0" w:tplc="E91C96DC">
      <w:start w:val="2"/>
      <w:numFmt w:val="bullet"/>
      <w:lvlText w:val="-"/>
      <w:lvlJc w:val="left"/>
      <w:pPr>
        <w:tabs>
          <w:tab w:val="num" w:pos="1080"/>
        </w:tabs>
        <w:ind w:left="1080" w:hanging="360"/>
      </w:pPr>
      <w:rPr>
        <w:rFonts w:ascii="Times New Roman" w:eastAsia="Times New Roman" w:hAnsi="Times New Roman" w:cs="Times New Roman" w:hint="default"/>
        <w:b/>
      </w:rPr>
    </w:lvl>
    <w:lvl w:ilvl="1" w:tplc="E91C96DC">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061438F"/>
    <w:multiLevelType w:val="hybridMultilevel"/>
    <w:tmpl w:val="77A42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A75C3"/>
    <w:multiLevelType w:val="multilevel"/>
    <w:tmpl w:val="87DA36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40"/>
        </w:tabs>
        <w:ind w:left="1740" w:hanging="360"/>
      </w:pPr>
      <w:rPr>
        <w:rFonts w:ascii="Times New Roman" w:eastAsia="Times New Roman" w:hAnsi="Times New Roman" w:cs="Times New Roman"/>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12">
    <w:nsid w:val="4DAA3123"/>
    <w:multiLevelType w:val="hybridMultilevel"/>
    <w:tmpl w:val="91306FC4"/>
    <w:lvl w:ilvl="0" w:tplc="0BD8D3CE">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450"/>
        </w:tabs>
        <w:ind w:left="45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AA53767"/>
    <w:multiLevelType w:val="hybridMultilevel"/>
    <w:tmpl w:val="37F8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3D7765"/>
    <w:multiLevelType w:val="hybridMultilevel"/>
    <w:tmpl w:val="719C0B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73D22A0"/>
    <w:multiLevelType w:val="hybridMultilevel"/>
    <w:tmpl w:val="01FC6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9"/>
  </w:num>
  <w:num w:numId="5">
    <w:abstractNumId w:val="11"/>
  </w:num>
  <w:num w:numId="6">
    <w:abstractNumId w:val="4"/>
  </w:num>
  <w:num w:numId="7">
    <w:abstractNumId w:val="1"/>
  </w:num>
  <w:num w:numId="8">
    <w:abstractNumId w:val="3"/>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0"/>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B3"/>
    <w:rsid w:val="00007CF3"/>
    <w:rsid w:val="00127401"/>
    <w:rsid w:val="001341B3"/>
    <w:rsid w:val="00224B80"/>
    <w:rsid w:val="003A5BFA"/>
    <w:rsid w:val="00485E1F"/>
    <w:rsid w:val="00774107"/>
    <w:rsid w:val="00815EA8"/>
    <w:rsid w:val="009D0CD9"/>
    <w:rsid w:val="00A24B44"/>
    <w:rsid w:val="00B04FC9"/>
    <w:rsid w:val="00B539D5"/>
    <w:rsid w:val="00B65477"/>
    <w:rsid w:val="00CE55A0"/>
    <w:rsid w:val="00D13C2B"/>
    <w:rsid w:val="00EC1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eude1Char">
    <w:name w:val="tieude1 Char"/>
    <w:link w:val="tieude1"/>
    <w:locked/>
    <w:rsid w:val="001341B3"/>
    <w:rPr>
      <w:rFonts w:ascii=".VnTime" w:hAnsi=".VnTime"/>
      <w:b/>
      <w:sz w:val="28"/>
      <w:szCs w:val="28"/>
      <w:lang w:val="pt-BR"/>
    </w:rPr>
  </w:style>
  <w:style w:type="paragraph" w:customStyle="1" w:styleId="tieude1">
    <w:name w:val="tieude1"/>
    <w:basedOn w:val="Normal"/>
    <w:link w:val="tieude1Char"/>
    <w:rsid w:val="001341B3"/>
    <w:pPr>
      <w:spacing w:before="60" w:after="60"/>
      <w:jc w:val="both"/>
    </w:pPr>
    <w:rPr>
      <w:rFonts w:ascii=".VnTime" w:eastAsiaTheme="minorHAnsi" w:hAnsi=".VnTime" w:cstheme="minorBidi"/>
      <w:b/>
      <w:sz w:val="28"/>
      <w:szCs w:val="28"/>
      <w:lang w:val="pt-BR"/>
    </w:rPr>
  </w:style>
  <w:style w:type="character" w:styleId="Hyperlink">
    <w:name w:val="Hyperlink"/>
    <w:rsid w:val="00815EA8"/>
    <w:rPr>
      <w:color w:val="0000FF"/>
      <w:u w:val="single"/>
    </w:rPr>
  </w:style>
  <w:style w:type="paragraph" w:styleId="NoSpacing">
    <w:name w:val="No Spacing"/>
    <w:link w:val="NoSpacingChar"/>
    <w:qFormat/>
    <w:rsid w:val="00B04FC9"/>
    <w:pPr>
      <w:spacing w:after="0" w:line="240" w:lineRule="auto"/>
    </w:pPr>
    <w:rPr>
      <w:rFonts w:ascii="Times New Roman" w:eastAsia="Times New Roman" w:hAnsi="Times New Roman" w:cs="Times New Roman"/>
      <w:sz w:val="28"/>
      <w:szCs w:val="28"/>
    </w:rPr>
  </w:style>
  <w:style w:type="character" w:customStyle="1" w:styleId="NoSpacingChar">
    <w:name w:val="No Spacing Char"/>
    <w:link w:val="NoSpacing"/>
    <w:locked/>
    <w:rsid w:val="00B04FC9"/>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eude1Char">
    <w:name w:val="tieude1 Char"/>
    <w:link w:val="tieude1"/>
    <w:locked/>
    <w:rsid w:val="001341B3"/>
    <w:rPr>
      <w:rFonts w:ascii=".VnTime" w:hAnsi=".VnTime"/>
      <w:b/>
      <w:sz w:val="28"/>
      <w:szCs w:val="28"/>
      <w:lang w:val="pt-BR"/>
    </w:rPr>
  </w:style>
  <w:style w:type="paragraph" w:customStyle="1" w:styleId="tieude1">
    <w:name w:val="tieude1"/>
    <w:basedOn w:val="Normal"/>
    <w:link w:val="tieude1Char"/>
    <w:rsid w:val="001341B3"/>
    <w:pPr>
      <w:spacing w:before="60" w:after="60"/>
      <w:jc w:val="both"/>
    </w:pPr>
    <w:rPr>
      <w:rFonts w:ascii=".VnTime" w:eastAsiaTheme="minorHAnsi" w:hAnsi=".VnTime" w:cstheme="minorBidi"/>
      <w:b/>
      <w:sz w:val="28"/>
      <w:szCs w:val="28"/>
      <w:lang w:val="pt-BR"/>
    </w:rPr>
  </w:style>
  <w:style w:type="character" w:styleId="Hyperlink">
    <w:name w:val="Hyperlink"/>
    <w:rsid w:val="00815EA8"/>
    <w:rPr>
      <w:color w:val="0000FF"/>
      <w:u w:val="single"/>
    </w:rPr>
  </w:style>
  <w:style w:type="paragraph" w:styleId="NoSpacing">
    <w:name w:val="No Spacing"/>
    <w:link w:val="NoSpacingChar"/>
    <w:qFormat/>
    <w:rsid w:val="00B04FC9"/>
    <w:pPr>
      <w:spacing w:after="0" w:line="240" w:lineRule="auto"/>
    </w:pPr>
    <w:rPr>
      <w:rFonts w:ascii="Times New Roman" w:eastAsia="Times New Roman" w:hAnsi="Times New Roman" w:cs="Times New Roman"/>
      <w:sz w:val="28"/>
      <w:szCs w:val="28"/>
    </w:rPr>
  </w:style>
  <w:style w:type="character" w:customStyle="1" w:styleId="NoSpacingChar">
    <w:name w:val="No Spacing Char"/>
    <w:link w:val="NoSpacing"/>
    <w:locked/>
    <w:rsid w:val="00B04FC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loan</cp:lastModifiedBy>
  <cp:revision>5</cp:revision>
  <dcterms:created xsi:type="dcterms:W3CDTF">2016-11-02T07:41:00Z</dcterms:created>
  <dcterms:modified xsi:type="dcterms:W3CDTF">2016-12-01T01:53:00Z</dcterms:modified>
</cp:coreProperties>
</file>